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7C" w:rsidRPr="009F107C" w:rsidRDefault="009F107C" w:rsidP="009F107C">
      <w:pPr>
        <w:jc w:val="center"/>
        <w:rPr>
          <w:rFonts w:ascii="Arial Narrow" w:hAnsi="Arial Narrow"/>
          <w:b/>
        </w:rPr>
      </w:pPr>
      <w:r w:rsidRPr="009F107C">
        <w:rPr>
          <w:rFonts w:ascii="Arial" w:hAnsi="Arial" w:cs="Arial"/>
          <w:b/>
          <w:sz w:val="22"/>
          <w:szCs w:val="22"/>
        </w:rPr>
        <w:t>COMPTE ADMINISTRATIF DE L’EXERCICE 202</w:t>
      </w:r>
      <w:r w:rsidR="0013070B">
        <w:rPr>
          <w:rFonts w:ascii="Arial" w:hAnsi="Arial" w:cs="Arial"/>
          <w:b/>
          <w:sz w:val="22"/>
          <w:szCs w:val="22"/>
        </w:rPr>
        <w:t>2</w:t>
      </w:r>
    </w:p>
    <w:p w:rsidR="00337EFA" w:rsidRDefault="00337EFA" w:rsidP="009F107C">
      <w:pPr>
        <w:rPr>
          <w:rFonts w:ascii="Arial" w:hAnsi="Arial" w:cs="Arial"/>
          <w:b/>
        </w:rPr>
      </w:pPr>
    </w:p>
    <w:p w:rsidR="00337EFA" w:rsidRPr="009F107C" w:rsidRDefault="00076969" w:rsidP="009F107C">
      <w:pPr>
        <w:jc w:val="center"/>
        <w:rPr>
          <w:rFonts w:ascii="Arial" w:hAnsi="Arial" w:cs="Arial"/>
          <w:b/>
          <w:sz w:val="22"/>
          <w:szCs w:val="22"/>
        </w:rPr>
      </w:pPr>
      <w:r w:rsidRPr="009F107C">
        <w:rPr>
          <w:rFonts w:ascii="Arial" w:hAnsi="Arial" w:cs="Arial"/>
          <w:b/>
          <w:sz w:val="22"/>
          <w:szCs w:val="22"/>
        </w:rPr>
        <w:t>NOTE BR</w:t>
      </w:r>
      <w:r w:rsidR="00A31B39" w:rsidRPr="009F107C">
        <w:rPr>
          <w:rFonts w:ascii="Arial" w:hAnsi="Arial" w:cs="Arial"/>
          <w:b/>
          <w:sz w:val="22"/>
          <w:szCs w:val="22"/>
        </w:rPr>
        <w:t>È</w:t>
      </w:r>
      <w:r w:rsidR="00404565">
        <w:rPr>
          <w:rFonts w:ascii="Arial" w:hAnsi="Arial" w:cs="Arial"/>
          <w:b/>
          <w:sz w:val="22"/>
          <w:szCs w:val="22"/>
        </w:rPr>
        <w:t>VE ET SYNTHÈ</w:t>
      </w:r>
      <w:r w:rsidRPr="009F107C">
        <w:rPr>
          <w:rFonts w:ascii="Arial" w:hAnsi="Arial" w:cs="Arial"/>
          <w:b/>
          <w:sz w:val="22"/>
          <w:szCs w:val="22"/>
        </w:rPr>
        <w:t>TIQUE</w:t>
      </w:r>
    </w:p>
    <w:p w:rsidR="00337EFA" w:rsidRPr="00747E57" w:rsidRDefault="00337EFA" w:rsidP="00337EFA">
      <w:pPr>
        <w:ind w:right="-284"/>
        <w:rPr>
          <w:b/>
        </w:rPr>
      </w:pPr>
    </w:p>
    <w:p w:rsidR="009F107C" w:rsidRDefault="009F107C" w:rsidP="00906847">
      <w:pPr>
        <w:jc w:val="both"/>
        <w:rPr>
          <w:rFonts w:ascii="Arial" w:hAnsi="Arial" w:cs="Arial"/>
          <w:sz w:val="22"/>
          <w:szCs w:val="22"/>
        </w:rPr>
      </w:pPr>
    </w:p>
    <w:p w:rsidR="00337EFA" w:rsidRDefault="00076969" w:rsidP="00FB27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L’article L. 2313-1 du code général des collectivités territoriales prév</w:t>
      </w:r>
      <w:r w:rsidR="00EB4149">
        <w:rPr>
          <w:rFonts w:ascii="Arial" w:hAnsi="Arial" w:cs="Arial"/>
          <w:sz w:val="22"/>
          <w:szCs w:val="22"/>
        </w:rPr>
        <w:t>oit qu’une présentation brève et</w:t>
      </w:r>
      <w:r>
        <w:rPr>
          <w:rFonts w:ascii="Arial" w:hAnsi="Arial" w:cs="Arial"/>
          <w:sz w:val="22"/>
          <w:szCs w:val="22"/>
        </w:rPr>
        <w:t xml:space="preserve"> synthétique retraçant les informations essentielles est jointe au compte administratif afin de permettre aux citoyens d’en saisir les enjeux.</w:t>
      </w:r>
    </w:p>
    <w:p w:rsidR="00076969" w:rsidRPr="00906847" w:rsidRDefault="00076969" w:rsidP="00FB272C">
      <w:pPr>
        <w:jc w:val="both"/>
        <w:rPr>
          <w:rFonts w:ascii="Arial" w:hAnsi="Arial" w:cs="Arial"/>
          <w:sz w:val="22"/>
          <w:szCs w:val="22"/>
        </w:rPr>
      </w:pPr>
    </w:p>
    <w:p w:rsidR="00337EFA" w:rsidRDefault="00A31B39" w:rsidP="00FB27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budget d’une commune comporte 2 sections : une section de fonctionnement </w:t>
      </w:r>
      <w:r w:rsidR="009F107C">
        <w:rPr>
          <w:rFonts w:ascii="Arial" w:hAnsi="Arial" w:cs="Arial"/>
          <w:sz w:val="22"/>
          <w:szCs w:val="22"/>
        </w:rPr>
        <w:t>et une section d’investissement</w:t>
      </w:r>
      <w:r>
        <w:rPr>
          <w:rFonts w:ascii="Arial" w:hAnsi="Arial" w:cs="Arial"/>
          <w:sz w:val="22"/>
          <w:szCs w:val="22"/>
        </w:rPr>
        <w:t>. Chaque section doit être en équilibre.</w:t>
      </w:r>
    </w:p>
    <w:p w:rsidR="00A31B39" w:rsidRDefault="00A31B39" w:rsidP="00FB272C">
      <w:pPr>
        <w:jc w:val="both"/>
        <w:rPr>
          <w:rFonts w:ascii="Arial" w:hAnsi="Arial" w:cs="Arial"/>
          <w:sz w:val="22"/>
          <w:szCs w:val="22"/>
        </w:rPr>
      </w:pPr>
    </w:p>
    <w:p w:rsidR="00A31B39" w:rsidRDefault="00A31B39" w:rsidP="00FB27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cycle budgétaire est le suivant : débat d’orientation budgétaire, budget primitif, budget supplémentaire, décision(s) modificative(s), compte administratif.</w:t>
      </w:r>
    </w:p>
    <w:p w:rsidR="00A31B39" w:rsidRDefault="00A31B39" w:rsidP="00FB272C">
      <w:pPr>
        <w:jc w:val="both"/>
        <w:rPr>
          <w:rFonts w:ascii="Arial" w:hAnsi="Arial" w:cs="Arial"/>
          <w:sz w:val="22"/>
          <w:szCs w:val="22"/>
        </w:rPr>
      </w:pPr>
    </w:p>
    <w:p w:rsidR="009F107C" w:rsidRPr="00120467" w:rsidRDefault="00A31B39" w:rsidP="00FB272C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compte administratif </w:t>
      </w:r>
      <w:r w:rsidR="00177458">
        <w:rPr>
          <w:rFonts w:ascii="Arial" w:hAnsi="Arial" w:cs="Arial"/>
          <w:sz w:val="22"/>
          <w:szCs w:val="22"/>
        </w:rPr>
        <w:t xml:space="preserve">de l’exercice </w:t>
      </w:r>
      <w:r w:rsidR="001771DC">
        <w:rPr>
          <w:rFonts w:ascii="Arial" w:hAnsi="Arial" w:cs="Arial"/>
          <w:sz w:val="22"/>
          <w:szCs w:val="22"/>
        </w:rPr>
        <w:t>202</w:t>
      </w:r>
      <w:r w:rsidR="0013070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retrace les réalisations entre le 1</w:t>
      </w:r>
      <w:r w:rsidRPr="00A31B39">
        <w:rPr>
          <w:rFonts w:ascii="Arial" w:hAnsi="Arial" w:cs="Arial"/>
          <w:sz w:val="22"/>
          <w:szCs w:val="22"/>
          <w:vertAlign w:val="superscript"/>
        </w:rPr>
        <w:t>er</w:t>
      </w:r>
      <w:r w:rsidR="001771DC">
        <w:rPr>
          <w:rFonts w:ascii="Arial" w:hAnsi="Arial" w:cs="Arial"/>
          <w:sz w:val="22"/>
          <w:szCs w:val="22"/>
        </w:rPr>
        <w:t xml:space="preserve"> janvier et 31 décembre 202</w:t>
      </w:r>
      <w:r w:rsidR="0013070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il a été soumis au </w:t>
      </w:r>
      <w:r w:rsidR="00CF23F1">
        <w:rPr>
          <w:rFonts w:ascii="Arial" w:hAnsi="Arial" w:cs="Arial"/>
          <w:sz w:val="22"/>
          <w:szCs w:val="22"/>
        </w:rPr>
        <w:t xml:space="preserve">conseil municipal le </w:t>
      </w:r>
      <w:r w:rsidR="0013070B">
        <w:rPr>
          <w:rFonts w:ascii="Arial" w:hAnsi="Arial" w:cs="Arial"/>
          <w:sz w:val="22"/>
          <w:szCs w:val="22"/>
        </w:rPr>
        <w:t>8</w:t>
      </w:r>
      <w:r w:rsidR="00120467">
        <w:rPr>
          <w:rFonts w:ascii="Arial" w:hAnsi="Arial" w:cs="Arial"/>
          <w:sz w:val="22"/>
          <w:szCs w:val="22"/>
        </w:rPr>
        <w:t xml:space="preserve"> juin 202</w:t>
      </w:r>
      <w:r w:rsidR="0013070B">
        <w:rPr>
          <w:rFonts w:ascii="Arial" w:hAnsi="Arial" w:cs="Arial"/>
          <w:sz w:val="22"/>
          <w:szCs w:val="22"/>
        </w:rPr>
        <w:t>3</w:t>
      </w:r>
      <w:r w:rsidR="00120467">
        <w:rPr>
          <w:rFonts w:ascii="Arial" w:hAnsi="Arial" w:cs="Arial"/>
          <w:color w:val="FF0000"/>
          <w:sz w:val="22"/>
          <w:szCs w:val="22"/>
        </w:rPr>
        <w:t xml:space="preserve">. </w:t>
      </w:r>
      <w:r w:rsidR="00177458">
        <w:rPr>
          <w:rFonts w:ascii="Arial" w:hAnsi="Arial" w:cs="Arial"/>
          <w:sz w:val="22"/>
          <w:szCs w:val="22"/>
        </w:rPr>
        <w:t>Les résultats</w:t>
      </w:r>
      <w:r w:rsidR="00337EFA" w:rsidRPr="00906847">
        <w:rPr>
          <w:rFonts w:ascii="Arial" w:hAnsi="Arial" w:cs="Arial"/>
          <w:sz w:val="22"/>
          <w:szCs w:val="22"/>
        </w:rPr>
        <w:t xml:space="preserve"> 20</w:t>
      </w:r>
      <w:r w:rsidR="001771DC">
        <w:rPr>
          <w:rFonts w:ascii="Arial" w:hAnsi="Arial" w:cs="Arial"/>
          <w:sz w:val="22"/>
          <w:szCs w:val="22"/>
        </w:rPr>
        <w:t>2</w:t>
      </w:r>
      <w:r w:rsidR="0013070B">
        <w:rPr>
          <w:rFonts w:ascii="Arial" w:hAnsi="Arial" w:cs="Arial"/>
          <w:sz w:val="22"/>
          <w:szCs w:val="22"/>
        </w:rPr>
        <w:t>2</w:t>
      </w:r>
      <w:r w:rsidR="00177458">
        <w:rPr>
          <w:rFonts w:ascii="Arial" w:hAnsi="Arial" w:cs="Arial"/>
          <w:sz w:val="22"/>
          <w:szCs w:val="22"/>
        </w:rPr>
        <w:t xml:space="preserve"> peuvent</w:t>
      </w:r>
      <w:r w:rsidR="00337EFA" w:rsidRPr="00906847">
        <w:rPr>
          <w:rFonts w:ascii="Arial" w:hAnsi="Arial" w:cs="Arial"/>
          <w:sz w:val="22"/>
          <w:szCs w:val="22"/>
        </w:rPr>
        <w:t xml:space="preserve"> se résumer comme suit</w:t>
      </w:r>
      <w:r w:rsidR="00AE50C3">
        <w:rPr>
          <w:rFonts w:ascii="Arial" w:hAnsi="Arial" w:cs="Arial"/>
          <w:sz w:val="22"/>
          <w:szCs w:val="22"/>
        </w:rPr>
        <w:t> :</w:t>
      </w:r>
    </w:p>
    <w:p w:rsidR="00337EFA" w:rsidRPr="00061BDF" w:rsidRDefault="00337EFA" w:rsidP="00337EFA">
      <w:pPr>
        <w:jc w:val="both"/>
        <w:rPr>
          <w:rFonts w:ascii="Arial Narrow" w:hAnsi="Arial Narrow"/>
          <w:color w:val="FF0000"/>
        </w:rPr>
      </w:pPr>
    </w:p>
    <w:tbl>
      <w:tblPr>
        <w:tblW w:w="918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0"/>
        <w:gridCol w:w="1995"/>
        <w:gridCol w:w="1995"/>
      </w:tblGrid>
      <w:tr w:rsidR="00177458" w:rsidRPr="00A02EB3" w:rsidTr="0012303A">
        <w:trPr>
          <w:cantSplit/>
          <w:trHeight w:val="256"/>
        </w:trPr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458" w:rsidRPr="00A02EB3" w:rsidRDefault="00177458" w:rsidP="009F107C">
            <w:pPr>
              <w:pStyle w:val="STANDARDU3"/>
              <w:spacing w:before="60" w:after="60"/>
              <w:ind w:firstLine="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58" w:rsidRPr="00A02EB3" w:rsidRDefault="001771DC" w:rsidP="009F107C">
            <w:pPr>
              <w:pStyle w:val="STANDARDU3"/>
              <w:spacing w:before="60" w:after="6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58" w:rsidRPr="00A02EB3" w:rsidRDefault="00177458" w:rsidP="009F107C">
            <w:pPr>
              <w:pStyle w:val="STANDARDU3"/>
              <w:spacing w:before="60" w:after="6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</w:t>
            </w:r>
            <w:r w:rsidR="0013070B">
              <w:rPr>
                <w:rFonts w:ascii="Arial" w:hAnsi="Arial" w:cs="Arial"/>
                <w:sz w:val="20"/>
              </w:rPr>
              <w:t>2</w:t>
            </w:r>
          </w:p>
        </w:tc>
      </w:tr>
      <w:tr w:rsidR="00177458" w:rsidRPr="00A02EB3" w:rsidTr="009F107C">
        <w:trPr>
          <w:cantSplit/>
          <w:trHeight w:hRule="exact" w:val="113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458" w:rsidRPr="00A02EB3" w:rsidRDefault="00177458">
            <w:pPr>
              <w:pStyle w:val="STANDARDU3"/>
              <w:spacing w:line="276" w:lineRule="auto"/>
              <w:ind w:firstLine="0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458" w:rsidRPr="00A02EB3" w:rsidRDefault="00177458">
            <w:pPr>
              <w:pStyle w:val="STANDARDU3"/>
              <w:spacing w:line="276" w:lineRule="auto"/>
              <w:ind w:firstLine="0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458" w:rsidRPr="00A02EB3" w:rsidRDefault="00177458">
            <w:pPr>
              <w:pStyle w:val="STANDARDU3"/>
              <w:spacing w:line="276" w:lineRule="auto"/>
              <w:ind w:firstLine="0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77458" w:rsidRPr="00A02EB3" w:rsidTr="009F107C">
        <w:trPr>
          <w:cantSplit/>
        </w:trPr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7458" w:rsidRPr="00A02EB3" w:rsidRDefault="00177458">
            <w:pPr>
              <w:pStyle w:val="STANDARDU3"/>
              <w:spacing w:line="276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Résultat de fonctionnement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458" w:rsidRPr="00636676" w:rsidRDefault="0013070B">
            <w:pPr>
              <w:pStyle w:val="STANDARDU3"/>
              <w:spacing w:line="276" w:lineRule="auto"/>
              <w:ind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4 649 127,64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458" w:rsidRPr="00BD00C7" w:rsidRDefault="00BD00C7">
            <w:pPr>
              <w:pStyle w:val="STANDARDU3"/>
              <w:spacing w:line="276" w:lineRule="auto"/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BD00C7">
              <w:rPr>
                <w:rFonts w:ascii="Arial" w:hAnsi="Arial" w:cs="Arial"/>
                <w:sz w:val="20"/>
              </w:rPr>
              <w:t>7 271 800,03</w:t>
            </w:r>
          </w:p>
        </w:tc>
      </w:tr>
      <w:tr w:rsidR="00177458" w:rsidRPr="00A02EB3" w:rsidTr="009F107C">
        <w:trPr>
          <w:cantSplit/>
        </w:trPr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7458" w:rsidRPr="00A02EB3" w:rsidRDefault="009F107C">
            <w:pPr>
              <w:pStyle w:val="STANDARDU3"/>
              <w:spacing w:line="276" w:lineRule="auto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Résultat</w:t>
            </w:r>
            <w:r w:rsidR="00177458">
              <w:rPr>
                <w:rFonts w:ascii="Arial" w:hAnsi="Arial" w:cs="Arial"/>
                <w:sz w:val="20"/>
              </w:rPr>
              <w:t xml:space="preserve"> d’investissement</w:t>
            </w:r>
            <w:r>
              <w:rPr>
                <w:rFonts w:ascii="Arial" w:hAnsi="Arial" w:cs="Arial"/>
                <w:sz w:val="20"/>
              </w:rPr>
              <w:t xml:space="preserve"> (y compris restes à réaliser)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458" w:rsidRPr="00636676" w:rsidRDefault="0013070B" w:rsidP="001771DC">
            <w:pPr>
              <w:pStyle w:val="STANDARDU3"/>
              <w:spacing w:line="276" w:lineRule="auto"/>
              <w:ind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- 1 553 254,62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458" w:rsidRPr="00BD00C7" w:rsidRDefault="00BD00C7" w:rsidP="001771DC">
            <w:pPr>
              <w:pStyle w:val="STANDARDU3"/>
              <w:spacing w:line="276" w:lineRule="auto"/>
              <w:ind w:left="-97" w:firstLine="0"/>
              <w:jc w:val="right"/>
              <w:rPr>
                <w:rFonts w:ascii="Arial" w:hAnsi="Arial" w:cs="Arial"/>
                <w:sz w:val="20"/>
              </w:rPr>
            </w:pPr>
            <w:r w:rsidRPr="00BD00C7">
              <w:rPr>
                <w:rFonts w:ascii="Arial" w:hAnsi="Arial" w:cs="Arial"/>
                <w:sz w:val="20"/>
              </w:rPr>
              <w:t>-2 370 703,69</w:t>
            </w:r>
          </w:p>
        </w:tc>
      </w:tr>
      <w:tr w:rsidR="00177458" w:rsidRPr="00A02EB3" w:rsidTr="009F107C">
        <w:trPr>
          <w:cantSplit/>
          <w:trHeight w:hRule="exact" w:val="8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58" w:rsidRPr="00A02EB3" w:rsidRDefault="00177458">
            <w:pPr>
              <w:pStyle w:val="STANDARDU3"/>
              <w:spacing w:line="276" w:lineRule="auto"/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58" w:rsidRPr="0012303A" w:rsidRDefault="00177458">
            <w:pPr>
              <w:pStyle w:val="STANDARDU3"/>
              <w:spacing w:line="276" w:lineRule="auto"/>
              <w:ind w:firstLine="0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58" w:rsidRPr="00BD00C7" w:rsidRDefault="00177458">
            <w:pPr>
              <w:pStyle w:val="STANDARDU3"/>
              <w:spacing w:line="276" w:lineRule="auto"/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77458" w:rsidRPr="00A02EB3" w:rsidTr="009F107C">
        <w:trPr>
          <w:cantSplit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58" w:rsidRPr="00A02EB3" w:rsidRDefault="00177458" w:rsidP="009F107C">
            <w:pPr>
              <w:pStyle w:val="STANDARDU3"/>
              <w:spacing w:before="60" w:after="6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Résultat global de clôture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58" w:rsidRPr="00636676" w:rsidRDefault="0013070B" w:rsidP="009F107C">
            <w:pPr>
              <w:pStyle w:val="STANDARDU3"/>
              <w:spacing w:before="60" w:after="60"/>
              <w:ind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3 095 873,02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58" w:rsidRPr="00BD00C7" w:rsidRDefault="00BD00C7" w:rsidP="001771DC">
            <w:pPr>
              <w:pStyle w:val="STANDARDU3"/>
              <w:spacing w:before="60" w:after="60"/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BD00C7">
              <w:rPr>
                <w:rFonts w:ascii="Arial" w:hAnsi="Arial" w:cs="Arial"/>
                <w:sz w:val="20"/>
              </w:rPr>
              <w:t>4 901 096,34</w:t>
            </w:r>
          </w:p>
        </w:tc>
      </w:tr>
    </w:tbl>
    <w:p w:rsidR="009A14F1" w:rsidRDefault="009A14F1" w:rsidP="00DA7ACB">
      <w:pPr>
        <w:ind w:right="-284"/>
        <w:rPr>
          <w:rFonts w:ascii="Arial" w:hAnsi="Arial" w:cs="Arial"/>
          <w:b/>
          <w:sz w:val="22"/>
          <w:szCs w:val="22"/>
        </w:rPr>
      </w:pPr>
    </w:p>
    <w:p w:rsidR="009A14F1" w:rsidRDefault="009A14F1" w:rsidP="00DA7ACB">
      <w:pPr>
        <w:ind w:right="-284"/>
        <w:rPr>
          <w:rFonts w:ascii="Arial" w:hAnsi="Arial" w:cs="Arial"/>
          <w:b/>
          <w:sz w:val="22"/>
          <w:szCs w:val="22"/>
        </w:rPr>
      </w:pPr>
    </w:p>
    <w:p w:rsidR="009F107C" w:rsidRPr="009F107C" w:rsidRDefault="0059605E" w:rsidP="009F107C">
      <w:pPr>
        <w:ind w:righ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177458">
        <w:rPr>
          <w:rFonts w:ascii="Arial" w:hAnsi="Arial" w:cs="Arial"/>
          <w:b/>
          <w:sz w:val="22"/>
          <w:szCs w:val="22"/>
        </w:rPr>
        <w:t xml:space="preserve"> – Section</w:t>
      </w:r>
      <w:r w:rsidR="009A14F1" w:rsidRPr="009A14F1">
        <w:rPr>
          <w:rFonts w:ascii="Arial" w:hAnsi="Arial" w:cs="Arial"/>
          <w:b/>
          <w:sz w:val="22"/>
          <w:szCs w:val="22"/>
        </w:rPr>
        <w:t xml:space="preserve"> de fonctionnement</w:t>
      </w:r>
    </w:p>
    <w:p w:rsidR="009F107C" w:rsidRDefault="009F107C" w:rsidP="00A02EB3">
      <w:pPr>
        <w:rPr>
          <w:rFonts w:ascii="Arial Narrow" w:hAnsi="Arial Narrow"/>
        </w:rPr>
      </w:pPr>
    </w:p>
    <w:tbl>
      <w:tblPr>
        <w:tblStyle w:val="Grilledutableau"/>
        <w:tblW w:w="9072" w:type="dxa"/>
        <w:tblInd w:w="108" w:type="dxa"/>
        <w:tblLayout w:type="fixed"/>
        <w:tblLook w:val="04A0"/>
      </w:tblPr>
      <w:tblGrid>
        <w:gridCol w:w="5078"/>
        <w:gridCol w:w="2051"/>
        <w:gridCol w:w="1943"/>
      </w:tblGrid>
      <w:tr w:rsidR="009A14F1" w:rsidRPr="00A02EB3" w:rsidTr="004F58C4">
        <w:trPr>
          <w:trHeight w:val="361"/>
        </w:trPr>
        <w:tc>
          <w:tcPr>
            <w:tcW w:w="507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9A14F1" w:rsidRPr="004F58C4" w:rsidRDefault="009A14F1" w:rsidP="0094341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8C4">
              <w:rPr>
                <w:rFonts w:ascii="Arial" w:hAnsi="Arial" w:cs="Arial"/>
                <w:sz w:val="20"/>
                <w:szCs w:val="20"/>
              </w:rPr>
              <w:t>Chapitres</w:t>
            </w:r>
          </w:p>
        </w:tc>
        <w:tc>
          <w:tcPr>
            <w:tcW w:w="2051" w:type="dxa"/>
            <w:vAlign w:val="center"/>
          </w:tcPr>
          <w:p w:rsidR="009A14F1" w:rsidRPr="004F58C4" w:rsidRDefault="009A14F1" w:rsidP="0094341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8C4">
              <w:rPr>
                <w:rFonts w:ascii="Arial" w:hAnsi="Arial" w:cs="Arial"/>
                <w:sz w:val="20"/>
                <w:szCs w:val="20"/>
              </w:rPr>
              <w:t>Dépenses</w:t>
            </w:r>
          </w:p>
        </w:tc>
        <w:tc>
          <w:tcPr>
            <w:tcW w:w="1943" w:type="dxa"/>
            <w:vAlign w:val="center"/>
          </w:tcPr>
          <w:p w:rsidR="009A14F1" w:rsidRPr="004F58C4" w:rsidRDefault="009A14F1" w:rsidP="0094341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8C4">
              <w:rPr>
                <w:rFonts w:ascii="Arial" w:hAnsi="Arial" w:cs="Arial"/>
                <w:sz w:val="20"/>
                <w:szCs w:val="20"/>
              </w:rPr>
              <w:t>Recettes</w:t>
            </w:r>
          </w:p>
        </w:tc>
      </w:tr>
      <w:tr w:rsidR="009A14F1" w:rsidRPr="00A02EB3" w:rsidTr="004F58C4">
        <w:trPr>
          <w:trHeight w:val="363"/>
        </w:trPr>
        <w:tc>
          <w:tcPr>
            <w:tcW w:w="5078" w:type="dxa"/>
            <w:vAlign w:val="center"/>
          </w:tcPr>
          <w:p w:rsidR="009A14F1" w:rsidRPr="004F58C4" w:rsidRDefault="009A14F1" w:rsidP="00FE72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58C4">
              <w:rPr>
                <w:rFonts w:ascii="Arial" w:hAnsi="Arial" w:cs="Arial"/>
                <w:sz w:val="20"/>
                <w:szCs w:val="20"/>
              </w:rPr>
              <w:t xml:space="preserve">011 </w:t>
            </w:r>
            <w:r w:rsidR="00EB4149" w:rsidRPr="004F58C4">
              <w:rPr>
                <w:rFonts w:ascii="Arial" w:hAnsi="Arial" w:cs="Arial"/>
                <w:sz w:val="20"/>
                <w:szCs w:val="20"/>
              </w:rPr>
              <w:t>–</w:t>
            </w:r>
            <w:r w:rsidRPr="004F58C4">
              <w:rPr>
                <w:rFonts w:ascii="Arial" w:hAnsi="Arial" w:cs="Arial"/>
                <w:sz w:val="20"/>
                <w:szCs w:val="20"/>
              </w:rPr>
              <w:t xml:space="preserve"> Charges à caractère général</w:t>
            </w:r>
          </w:p>
        </w:tc>
        <w:tc>
          <w:tcPr>
            <w:tcW w:w="2051" w:type="dxa"/>
            <w:vAlign w:val="center"/>
          </w:tcPr>
          <w:p w:rsidR="009A14F1" w:rsidRPr="004F58C4" w:rsidRDefault="0013070B" w:rsidP="00FE727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6 336 777,47</w:t>
            </w:r>
          </w:p>
        </w:tc>
        <w:tc>
          <w:tcPr>
            <w:tcW w:w="1943" w:type="dxa"/>
            <w:vAlign w:val="center"/>
          </w:tcPr>
          <w:p w:rsidR="009A14F1" w:rsidRPr="004F58C4" w:rsidRDefault="009A14F1" w:rsidP="00E82D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4F1" w:rsidRPr="00A02EB3" w:rsidTr="004F58C4">
        <w:trPr>
          <w:trHeight w:val="363"/>
        </w:trPr>
        <w:tc>
          <w:tcPr>
            <w:tcW w:w="5078" w:type="dxa"/>
            <w:vAlign w:val="center"/>
          </w:tcPr>
          <w:p w:rsidR="009A14F1" w:rsidRPr="004F58C4" w:rsidRDefault="009A14F1" w:rsidP="00FE72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58C4">
              <w:rPr>
                <w:rFonts w:ascii="Arial" w:hAnsi="Arial" w:cs="Arial"/>
                <w:sz w:val="20"/>
                <w:szCs w:val="20"/>
              </w:rPr>
              <w:t xml:space="preserve">012 </w:t>
            </w:r>
            <w:r w:rsidR="00EB4149" w:rsidRPr="004F58C4">
              <w:rPr>
                <w:rFonts w:ascii="Arial" w:hAnsi="Arial" w:cs="Arial"/>
                <w:sz w:val="20"/>
                <w:szCs w:val="20"/>
              </w:rPr>
              <w:t>–</w:t>
            </w:r>
            <w:r w:rsidRPr="004F58C4">
              <w:rPr>
                <w:rFonts w:ascii="Arial" w:hAnsi="Arial" w:cs="Arial"/>
                <w:sz w:val="20"/>
                <w:szCs w:val="20"/>
              </w:rPr>
              <w:t xml:space="preserve"> Charges de personnel</w:t>
            </w:r>
          </w:p>
        </w:tc>
        <w:tc>
          <w:tcPr>
            <w:tcW w:w="2051" w:type="dxa"/>
            <w:vAlign w:val="center"/>
          </w:tcPr>
          <w:p w:rsidR="009A14F1" w:rsidRPr="004F58C4" w:rsidRDefault="00765A56" w:rsidP="00FE7275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3070B">
              <w:rPr>
                <w:rFonts w:ascii="Arial" w:hAnsi="Arial" w:cs="Arial"/>
                <w:sz w:val="20"/>
                <w:szCs w:val="20"/>
              </w:rPr>
              <w:t> 808 926,50</w:t>
            </w:r>
          </w:p>
        </w:tc>
        <w:tc>
          <w:tcPr>
            <w:tcW w:w="1943" w:type="dxa"/>
            <w:vAlign w:val="center"/>
          </w:tcPr>
          <w:p w:rsidR="009A14F1" w:rsidRPr="004F58C4" w:rsidRDefault="009A14F1" w:rsidP="00E82DFE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4F1" w:rsidRPr="00A02EB3" w:rsidTr="004F58C4">
        <w:trPr>
          <w:trHeight w:val="363"/>
        </w:trPr>
        <w:tc>
          <w:tcPr>
            <w:tcW w:w="5078" w:type="dxa"/>
            <w:vAlign w:val="center"/>
          </w:tcPr>
          <w:p w:rsidR="009A14F1" w:rsidRPr="004F58C4" w:rsidRDefault="009A14F1" w:rsidP="00FE72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58C4">
              <w:rPr>
                <w:rFonts w:ascii="Arial" w:hAnsi="Arial" w:cs="Arial"/>
                <w:sz w:val="20"/>
                <w:szCs w:val="20"/>
              </w:rPr>
              <w:t>014 – Atténuation de produits</w:t>
            </w:r>
          </w:p>
        </w:tc>
        <w:tc>
          <w:tcPr>
            <w:tcW w:w="2051" w:type="dxa"/>
            <w:vAlign w:val="center"/>
          </w:tcPr>
          <w:p w:rsidR="009A14F1" w:rsidRPr="004F58C4" w:rsidRDefault="0013070B" w:rsidP="00FE727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145 647,00</w:t>
            </w:r>
          </w:p>
        </w:tc>
        <w:tc>
          <w:tcPr>
            <w:tcW w:w="1943" w:type="dxa"/>
            <w:vAlign w:val="center"/>
          </w:tcPr>
          <w:p w:rsidR="009A14F1" w:rsidRPr="004F58C4" w:rsidRDefault="009A14F1" w:rsidP="00E82D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4F1" w:rsidRPr="00A02EB3" w:rsidTr="004F58C4">
        <w:trPr>
          <w:trHeight w:val="363"/>
        </w:trPr>
        <w:tc>
          <w:tcPr>
            <w:tcW w:w="5078" w:type="dxa"/>
            <w:vAlign w:val="center"/>
          </w:tcPr>
          <w:p w:rsidR="009A14F1" w:rsidRPr="004F58C4" w:rsidRDefault="009A14F1" w:rsidP="00FE72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58C4">
              <w:rPr>
                <w:rFonts w:ascii="Arial" w:hAnsi="Arial" w:cs="Arial"/>
                <w:sz w:val="20"/>
                <w:szCs w:val="20"/>
              </w:rPr>
              <w:t xml:space="preserve">65 </w:t>
            </w:r>
            <w:r w:rsidR="0059605E" w:rsidRPr="004F58C4">
              <w:rPr>
                <w:rFonts w:ascii="Arial" w:hAnsi="Arial" w:cs="Arial"/>
                <w:sz w:val="20"/>
                <w:szCs w:val="20"/>
              </w:rPr>
              <w:t>–</w:t>
            </w:r>
            <w:r w:rsidRPr="004F58C4">
              <w:rPr>
                <w:rFonts w:ascii="Arial" w:hAnsi="Arial" w:cs="Arial"/>
                <w:sz w:val="20"/>
                <w:szCs w:val="20"/>
              </w:rPr>
              <w:t xml:space="preserve"> Autres charges de gestion courante</w:t>
            </w:r>
          </w:p>
        </w:tc>
        <w:tc>
          <w:tcPr>
            <w:tcW w:w="2051" w:type="dxa"/>
            <w:vAlign w:val="center"/>
          </w:tcPr>
          <w:p w:rsidR="009A14F1" w:rsidRPr="004F58C4" w:rsidRDefault="0013070B" w:rsidP="00FE727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9 590 589,34</w:t>
            </w:r>
          </w:p>
        </w:tc>
        <w:tc>
          <w:tcPr>
            <w:tcW w:w="1943" w:type="dxa"/>
            <w:vAlign w:val="center"/>
          </w:tcPr>
          <w:p w:rsidR="009A14F1" w:rsidRPr="004F58C4" w:rsidRDefault="009A14F1" w:rsidP="00E82D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4F1" w:rsidRPr="00A02EB3" w:rsidTr="004F58C4">
        <w:trPr>
          <w:trHeight w:val="363"/>
        </w:trPr>
        <w:tc>
          <w:tcPr>
            <w:tcW w:w="5078" w:type="dxa"/>
            <w:vAlign w:val="center"/>
          </w:tcPr>
          <w:p w:rsidR="009A14F1" w:rsidRPr="004F58C4" w:rsidRDefault="009A14F1" w:rsidP="00FE72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58C4">
              <w:rPr>
                <w:rFonts w:ascii="Arial" w:hAnsi="Arial" w:cs="Arial"/>
                <w:sz w:val="20"/>
                <w:szCs w:val="20"/>
              </w:rPr>
              <w:t>66 – Charges financières</w:t>
            </w:r>
          </w:p>
        </w:tc>
        <w:tc>
          <w:tcPr>
            <w:tcW w:w="2051" w:type="dxa"/>
            <w:vAlign w:val="center"/>
          </w:tcPr>
          <w:p w:rsidR="009A14F1" w:rsidRPr="004F58C4" w:rsidRDefault="0013070B" w:rsidP="00FE727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518 034,75</w:t>
            </w:r>
          </w:p>
        </w:tc>
        <w:tc>
          <w:tcPr>
            <w:tcW w:w="1943" w:type="dxa"/>
            <w:vAlign w:val="center"/>
          </w:tcPr>
          <w:p w:rsidR="009A14F1" w:rsidRPr="004F58C4" w:rsidRDefault="009A14F1" w:rsidP="00E82D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4F1" w:rsidRPr="00A02EB3" w:rsidTr="004F58C4">
        <w:trPr>
          <w:trHeight w:val="363"/>
        </w:trPr>
        <w:tc>
          <w:tcPr>
            <w:tcW w:w="5078" w:type="dxa"/>
            <w:vAlign w:val="center"/>
          </w:tcPr>
          <w:p w:rsidR="009A14F1" w:rsidRPr="004F58C4" w:rsidRDefault="009A14F1" w:rsidP="00FE72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58C4">
              <w:rPr>
                <w:rFonts w:ascii="Arial" w:hAnsi="Arial" w:cs="Arial"/>
                <w:sz w:val="20"/>
                <w:szCs w:val="20"/>
              </w:rPr>
              <w:t xml:space="preserve">67 </w:t>
            </w:r>
            <w:r w:rsidR="0059605E" w:rsidRPr="004F58C4">
              <w:rPr>
                <w:rFonts w:ascii="Arial" w:hAnsi="Arial" w:cs="Arial"/>
                <w:sz w:val="20"/>
                <w:szCs w:val="20"/>
              </w:rPr>
              <w:t>–</w:t>
            </w:r>
            <w:r w:rsidRPr="004F58C4">
              <w:rPr>
                <w:rFonts w:ascii="Arial" w:hAnsi="Arial" w:cs="Arial"/>
                <w:sz w:val="20"/>
                <w:szCs w:val="20"/>
              </w:rPr>
              <w:t xml:space="preserve"> Charges exceptionnelles</w:t>
            </w:r>
          </w:p>
        </w:tc>
        <w:tc>
          <w:tcPr>
            <w:tcW w:w="2051" w:type="dxa"/>
            <w:vAlign w:val="center"/>
          </w:tcPr>
          <w:p w:rsidR="009A14F1" w:rsidRPr="004F58C4" w:rsidRDefault="0013070B" w:rsidP="00FE727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200 472,93</w:t>
            </w:r>
          </w:p>
        </w:tc>
        <w:tc>
          <w:tcPr>
            <w:tcW w:w="1943" w:type="dxa"/>
            <w:vAlign w:val="center"/>
          </w:tcPr>
          <w:p w:rsidR="009A14F1" w:rsidRPr="004F58C4" w:rsidRDefault="009A14F1" w:rsidP="00E82D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A56" w:rsidRPr="00A02EB3" w:rsidTr="004F58C4">
        <w:trPr>
          <w:trHeight w:val="363"/>
        </w:trPr>
        <w:tc>
          <w:tcPr>
            <w:tcW w:w="5078" w:type="dxa"/>
            <w:vAlign w:val="center"/>
          </w:tcPr>
          <w:p w:rsidR="00765A56" w:rsidRPr="004F58C4" w:rsidRDefault="00765A56" w:rsidP="00FE72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– Dotations provisions semi-budgétaires</w:t>
            </w:r>
          </w:p>
        </w:tc>
        <w:tc>
          <w:tcPr>
            <w:tcW w:w="2051" w:type="dxa"/>
            <w:vAlign w:val="center"/>
          </w:tcPr>
          <w:p w:rsidR="00765A56" w:rsidRDefault="0013070B" w:rsidP="00FE7275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1 200</w:t>
            </w:r>
            <w:r w:rsidR="00CF330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CF330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43" w:type="dxa"/>
            <w:vAlign w:val="center"/>
          </w:tcPr>
          <w:p w:rsidR="00765A56" w:rsidRPr="004F58C4" w:rsidRDefault="00765A56" w:rsidP="00E82DFE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4F1" w:rsidRPr="00A02EB3" w:rsidTr="004F58C4">
        <w:trPr>
          <w:trHeight w:val="363"/>
        </w:trPr>
        <w:tc>
          <w:tcPr>
            <w:tcW w:w="5078" w:type="dxa"/>
            <w:vAlign w:val="center"/>
          </w:tcPr>
          <w:p w:rsidR="009A14F1" w:rsidRPr="004F58C4" w:rsidRDefault="009A14F1" w:rsidP="00FE72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58C4">
              <w:rPr>
                <w:rFonts w:ascii="Arial" w:hAnsi="Arial" w:cs="Arial"/>
                <w:sz w:val="20"/>
                <w:szCs w:val="20"/>
              </w:rPr>
              <w:t>042 – Opérations d’ordre entre section</w:t>
            </w:r>
            <w:r w:rsidR="006B7853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051" w:type="dxa"/>
            <w:vAlign w:val="center"/>
          </w:tcPr>
          <w:p w:rsidR="009A14F1" w:rsidRPr="004F58C4" w:rsidRDefault="0013070B" w:rsidP="00FE7275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1 254 066,14</w:t>
            </w:r>
          </w:p>
        </w:tc>
        <w:tc>
          <w:tcPr>
            <w:tcW w:w="1943" w:type="dxa"/>
            <w:vAlign w:val="center"/>
          </w:tcPr>
          <w:p w:rsidR="009A14F1" w:rsidRPr="004F58C4" w:rsidRDefault="0013070B" w:rsidP="00E82DFE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2 096,00</w:t>
            </w:r>
          </w:p>
        </w:tc>
      </w:tr>
      <w:tr w:rsidR="009A14F1" w:rsidRPr="00A02EB3" w:rsidTr="004F58C4">
        <w:trPr>
          <w:trHeight w:val="363"/>
        </w:trPr>
        <w:tc>
          <w:tcPr>
            <w:tcW w:w="5078" w:type="dxa"/>
            <w:vAlign w:val="center"/>
          </w:tcPr>
          <w:p w:rsidR="009A14F1" w:rsidRPr="004F58C4" w:rsidRDefault="009A14F1" w:rsidP="00FE72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58C4">
              <w:rPr>
                <w:rFonts w:ascii="Arial" w:hAnsi="Arial" w:cs="Arial"/>
                <w:sz w:val="20"/>
                <w:szCs w:val="20"/>
              </w:rPr>
              <w:t>002 – Résultat de fonctionnement reporté</w:t>
            </w:r>
          </w:p>
        </w:tc>
        <w:tc>
          <w:tcPr>
            <w:tcW w:w="2051" w:type="dxa"/>
            <w:vAlign w:val="center"/>
          </w:tcPr>
          <w:p w:rsidR="009A14F1" w:rsidRPr="004F58C4" w:rsidRDefault="009A14F1" w:rsidP="00FE727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9A14F1" w:rsidRPr="004F58C4" w:rsidRDefault="0013070B" w:rsidP="00E82D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3 095 873,02</w:t>
            </w:r>
          </w:p>
        </w:tc>
      </w:tr>
      <w:tr w:rsidR="009A14F1" w:rsidRPr="00A02EB3" w:rsidTr="004F58C4">
        <w:trPr>
          <w:trHeight w:val="363"/>
        </w:trPr>
        <w:tc>
          <w:tcPr>
            <w:tcW w:w="5078" w:type="dxa"/>
            <w:vAlign w:val="center"/>
          </w:tcPr>
          <w:p w:rsidR="009A14F1" w:rsidRPr="004F58C4" w:rsidRDefault="009A14F1" w:rsidP="009A1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58C4">
              <w:rPr>
                <w:rFonts w:ascii="Arial" w:hAnsi="Arial" w:cs="Arial"/>
                <w:sz w:val="20"/>
                <w:szCs w:val="20"/>
              </w:rPr>
              <w:t xml:space="preserve">013 </w:t>
            </w:r>
            <w:r w:rsidR="0059605E" w:rsidRPr="004F58C4">
              <w:rPr>
                <w:rFonts w:ascii="Arial" w:hAnsi="Arial" w:cs="Arial"/>
                <w:sz w:val="20"/>
                <w:szCs w:val="20"/>
              </w:rPr>
              <w:t>–</w:t>
            </w:r>
            <w:r w:rsidRPr="004F58C4">
              <w:rPr>
                <w:rFonts w:ascii="Arial" w:hAnsi="Arial" w:cs="Arial"/>
                <w:sz w:val="20"/>
                <w:szCs w:val="20"/>
              </w:rPr>
              <w:t xml:space="preserve"> Atténuation de charges</w:t>
            </w:r>
          </w:p>
        </w:tc>
        <w:tc>
          <w:tcPr>
            <w:tcW w:w="2051" w:type="dxa"/>
            <w:vAlign w:val="center"/>
          </w:tcPr>
          <w:p w:rsidR="009A14F1" w:rsidRPr="004F58C4" w:rsidRDefault="009A14F1" w:rsidP="00FE727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9A14F1" w:rsidRPr="004F58C4" w:rsidRDefault="0013070B" w:rsidP="00E82D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458 940,36</w:t>
            </w:r>
          </w:p>
        </w:tc>
      </w:tr>
      <w:tr w:rsidR="009A14F1" w:rsidRPr="00A02EB3" w:rsidTr="004F58C4">
        <w:trPr>
          <w:trHeight w:val="363"/>
        </w:trPr>
        <w:tc>
          <w:tcPr>
            <w:tcW w:w="5078" w:type="dxa"/>
            <w:vAlign w:val="center"/>
          </w:tcPr>
          <w:p w:rsidR="009A14F1" w:rsidRPr="004F58C4" w:rsidRDefault="009A14F1" w:rsidP="009A1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58C4">
              <w:rPr>
                <w:rFonts w:ascii="Arial" w:hAnsi="Arial" w:cs="Arial"/>
                <w:sz w:val="20"/>
                <w:szCs w:val="20"/>
              </w:rPr>
              <w:t xml:space="preserve">70 </w:t>
            </w:r>
            <w:r w:rsidR="0059605E" w:rsidRPr="004F58C4">
              <w:rPr>
                <w:rFonts w:ascii="Arial" w:hAnsi="Arial" w:cs="Arial"/>
                <w:sz w:val="20"/>
                <w:szCs w:val="20"/>
              </w:rPr>
              <w:t>–</w:t>
            </w:r>
            <w:r w:rsidRPr="004F58C4">
              <w:rPr>
                <w:rFonts w:ascii="Arial" w:hAnsi="Arial" w:cs="Arial"/>
                <w:sz w:val="20"/>
                <w:szCs w:val="20"/>
              </w:rPr>
              <w:t xml:space="preserve"> Produits des services</w:t>
            </w:r>
          </w:p>
        </w:tc>
        <w:tc>
          <w:tcPr>
            <w:tcW w:w="2051" w:type="dxa"/>
            <w:vAlign w:val="center"/>
          </w:tcPr>
          <w:p w:rsidR="009A14F1" w:rsidRPr="004F58C4" w:rsidRDefault="009A14F1" w:rsidP="00FE727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9A14F1" w:rsidRPr="004F58C4" w:rsidRDefault="0013070B" w:rsidP="00E82D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3 255 240,49</w:t>
            </w:r>
          </w:p>
        </w:tc>
      </w:tr>
      <w:tr w:rsidR="009A14F1" w:rsidRPr="00A02EB3" w:rsidTr="004F58C4">
        <w:trPr>
          <w:trHeight w:val="363"/>
        </w:trPr>
        <w:tc>
          <w:tcPr>
            <w:tcW w:w="5078" w:type="dxa"/>
            <w:vAlign w:val="center"/>
          </w:tcPr>
          <w:p w:rsidR="009A14F1" w:rsidRPr="004F58C4" w:rsidRDefault="009A14F1" w:rsidP="009A1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58C4">
              <w:rPr>
                <w:rFonts w:ascii="Arial" w:hAnsi="Arial" w:cs="Arial"/>
                <w:sz w:val="20"/>
                <w:szCs w:val="20"/>
              </w:rPr>
              <w:t>73 – Impôts et taxes</w:t>
            </w:r>
          </w:p>
        </w:tc>
        <w:tc>
          <w:tcPr>
            <w:tcW w:w="2051" w:type="dxa"/>
            <w:vAlign w:val="center"/>
          </w:tcPr>
          <w:p w:rsidR="009A14F1" w:rsidRPr="004F58C4" w:rsidRDefault="009A14F1" w:rsidP="00FE727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9A14F1" w:rsidRPr="004F58C4" w:rsidRDefault="0013070B" w:rsidP="00E82D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36 364 767,52</w:t>
            </w:r>
          </w:p>
        </w:tc>
      </w:tr>
      <w:tr w:rsidR="009A14F1" w:rsidRPr="00A02EB3" w:rsidTr="004F58C4">
        <w:trPr>
          <w:trHeight w:val="363"/>
        </w:trPr>
        <w:tc>
          <w:tcPr>
            <w:tcW w:w="5078" w:type="dxa"/>
            <w:vAlign w:val="center"/>
          </w:tcPr>
          <w:p w:rsidR="009A14F1" w:rsidRPr="004F58C4" w:rsidRDefault="009A14F1" w:rsidP="009A1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58C4">
              <w:rPr>
                <w:rFonts w:ascii="Arial" w:hAnsi="Arial" w:cs="Arial"/>
                <w:sz w:val="20"/>
                <w:szCs w:val="20"/>
              </w:rPr>
              <w:t xml:space="preserve">74 </w:t>
            </w:r>
            <w:r w:rsidR="0059605E" w:rsidRPr="004F58C4">
              <w:rPr>
                <w:rFonts w:ascii="Arial" w:hAnsi="Arial" w:cs="Arial"/>
                <w:sz w:val="20"/>
                <w:szCs w:val="20"/>
              </w:rPr>
              <w:t>–</w:t>
            </w:r>
            <w:r w:rsidRPr="004F58C4">
              <w:rPr>
                <w:rFonts w:ascii="Arial" w:hAnsi="Arial" w:cs="Arial"/>
                <w:sz w:val="20"/>
                <w:szCs w:val="20"/>
              </w:rPr>
              <w:t xml:space="preserve"> Dotations et participations</w:t>
            </w:r>
          </w:p>
        </w:tc>
        <w:tc>
          <w:tcPr>
            <w:tcW w:w="2051" w:type="dxa"/>
            <w:vAlign w:val="center"/>
          </w:tcPr>
          <w:p w:rsidR="009A14F1" w:rsidRPr="004F58C4" w:rsidRDefault="009A14F1" w:rsidP="00FE727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9A14F1" w:rsidRPr="004F58C4" w:rsidRDefault="0013070B" w:rsidP="00E82D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7 203 969,72</w:t>
            </w:r>
          </w:p>
        </w:tc>
      </w:tr>
      <w:tr w:rsidR="009A14F1" w:rsidRPr="00A02EB3" w:rsidTr="004F58C4">
        <w:trPr>
          <w:trHeight w:val="363"/>
        </w:trPr>
        <w:tc>
          <w:tcPr>
            <w:tcW w:w="5078" w:type="dxa"/>
            <w:vAlign w:val="center"/>
          </w:tcPr>
          <w:p w:rsidR="009A14F1" w:rsidRPr="004F58C4" w:rsidRDefault="009A14F1" w:rsidP="009A1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58C4">
              <w:rPr>
                <w:rFonts w:ascii="Arial" w:hAnsi="Arial" w:cs="Arial"/>
                <w:sz w:val="20"/>
                <w:szCs w:val="20"/>
              </w:rPr>
              <w:t xml:space="preserve">75 </w:t>
            </w:r>
            <w:r w:rsidR="0059605E" w:rsidRPr="004F58C4">
              <w:rPr>
                <w:rFonts w:ascii="Arial" w:hAnsi="Arial" w:cs="Arial"/>
                <w:sz w:val="20"/>
                <w:szCs w:val="20"/>
              </w:rPr>
              <w:t>–</w:t>
            </w:r>
            <w:r w:rsidRPr="004F58C4">
              <w:rPr>
                <w:rFonts w:ascii="Arial" w:hAnsi="Arial" w:cs="Arial"/>
                <w:sz w:val="20"/>
                <w:szCs w:val="20"/>
              </w:rPr>
              <w:t>Autres produits de gestion courante</w:t>
            </w:r>
          </w:p>
        </w:tc>
        <w:tc>
          <w:tcPr>
            <w:tcW w:w="2051" w:type="dxa"/>
            <w:vAlign w:val="center"/>
          </w:tcPr>
          <w:p w:rsidR="009A14F1" w:rsidRPr="004F58C4" w:rsidRDefault="009A14F1" w:rsidP="00FE727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9A14F1" w:rsidRPr="004F58C4" w:rsidRDefault="0013070B" w:rsidP="00E82D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711 301,42</w:t>
            </w:r>
          </w:p>
        </w:tc>
      </w:tr>
      <w:tr w:rsidR="009A14F1" w:rsidRPr="00A02EB3" w:rsidTr="004F58C4">
        <w:trPr>
          <w:trHeight w:val="363"/>
        </w:trPr>
        <w:tc>
          <w:tcPr>
            <w:tcW w:w="5078" w:type="dxa"/>
            <w:vAlign w:val="center"/>
          </w:tcPr>
          <w:p w:rsidR="009A14F1" w:rsidRPr="004F58C4" w:rsidRDefault="004F58C4" w:rsidP="004F58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58C4">
              <w:rPr>
                <w:rFonts w:ascii="Arial" w:hAnsi="Arial" w:cs="Arial"/>
                <w:sz w:val="20"/>
                <w:szCs w:val="20"/>
              </w:rPr>
              <w:t>76</w:t>
            </w:r>
            <w:r w:rsidR="00120467">
              <w:rPr>
                <w:rFonts w:ascii="Arial" w:hAnsi="Arial" w:cs="Arial"/>
                <w:sz w:val="20"/>
                <w:szCs w:val="20"/>
              </w:rPr>
              <w:t xml:space="preserve"> et 7</w:t>
            </w:r>
            <w:r w:rsidR="0013070B">
              <w:rPr>
                <w:rFonts w:ascii="Arial" w:hAnsi="Arial" w:cs="Arial"/>
                <w:sz w:val="20"/>
                <w:szCs w:val="20"/>
              </w:rPr>
              <w:t>7</w:t>
            </w:r>
            <w:r w:rsidR="0059605E" w:rsidRPr="004F58C4">
              <w:rPr>
                <w:rFonts w:ascii="Arial" w:hAnsi="Arial" w:cs="Arial"/>
                <w:sz w:val="20"/>
                <w:szCs w:val="20"/>
              </w:rPr>
              <w:t>–</w:t>
            </w:r>
            <w:r w:rsidR="009A14F1" w:rsidRPr="004F58C4">
              <w:rPr>
                <w:rFonts w:ascii="Arial" w:hAnsi="Arial" w:cs="Arial"/>
                <w:sz w:val="20"/>
                <w:szCs w:val="20"/>
              </w:rPr>
              <w:t xml:space="preserve">Produits </w:t>
            </w:r>
            <w:r w:rsidRPr="004F58C4">
              <w:rPr>
                <w:rFonts w:ascii="Arial" w:hAnsi="Arial" w:cs="Arial"/>
                <w:sz w:val="20"/>
                <w:szCs w:val="20"/>
              </w:rPr>
              <w:t>financiers</w:t>
            </w:r>
            <w:r w:rsidR="00120467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13070B">
              <w:rPr>
                <w:rFonts w:ascii="Arial" w:hAnsi="Arial" w:cs="Arial"/>
                <w:sz w:val="20"/>
                <w:szCs w:val="20"/>
              </w:rPr>
              <w:t>exceptionnels</w:t>
            </w:r>
          </w:p>
        </w:tc>
        <w:tc>
          <w:tcPr>
            <w:tcW w:w="2051" w:type="dxa"/>
            <w:vAlign w:val="center"/>
          </w:tcPr>
          <w:p w:rsidR="009A14F1" w:rsidRPr="004F58C4" w:rsidRDefault="009A14F1" w:rsidP="00FE727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9A14F1" w:rsidRPr="004F58C4" w:rsidRDefault="0013070B" w:rsidP="00E82D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CF330D">
              <w:rPr>
                <w:rFonts w:ascii="Arial" w:hAnsi="Arial" w:cs="Arial"/>
                <w:sz w:val="20"/>
                <w:szCs w:val="20"/>
              </w:rPr>
              <w:t> 666,85</w:t>
            </w:r>
          </w:p>
        </w:tc>
      </w:tr>
      <w:tr w:rsidR="009A14F1" w:rsidRPr="00A02EB3" w:rsidTr="004F58C4">
        <w:trPr>
          <w:trHeight w:val="363"/>
        </w:trPr>
        <w:tc>
          <w:tcPr>
            <w:tcW w:w="5078" w:type="dxa"/>
            <w:vAlign w:val="center"/>
          </w:tcPr>
          <w:p w:rsidR="009A14F1" w:rsidRPr="004F58C4" w:rsidRDefault="0059605E" w:rsidP="00FE72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3070B">
              <w:rPr>
                <w:rFonts w:ascii="Arial" w:hAnsi="Arial" w:cs="Arial"/>
                <w:sz w:val="20"/>
                <w:szCs w:val="20"/>
              </w:rPr>
              <w:t>8</w:t>
            </w:r>
            <w:r w:rsidRPr="004F58C4">
              <w:rPr>
                <w:rFonts w:ascii="Arial" w:hAnsi="Arial" w:cs="Arial"/>
                <w:sz w:val="20"/>
                <w:szCs w:val="20"/>
              </w:rPr>
              <w:t>–</w:t>
            </w:r>
            <w:r w:rsidR="0013070B">
              <w:rPr>
                <w:rFonts w:ascii="Arial" w:hAnsi="Arial" w:cs="Arial"/>
                <w:sz w:val="20"/>
                <w:szCs w:val="20"/>
              </w:rPr>
              <w:t>Reprises provisions semi-budgétaires</w:t>
            </w:r>
          </w:p>
        </w:tc>
        <w:tc>
          <w:tcPr>
            <w:tcW w:w="2051" w:type="dxa"/>
            <w:vAlign w:val="center"/>
          </w:tcPr>
          <w:p w:rsidR="009A14F1" w:rsidRPr="004F58C4" w:rsidRDefault="009A14F1" w:rsidP="00FE727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9A14F1" w:rsidRPr="004F58C4" w:rsidRDefault="0013070B" w:rsidP="00E82D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</w:tr>
      <w:tr w:rsidR="009A14F1" w:rsidRPr="00A02EB3" w:rsidTr="004F58C4">
        <w:trPr>
          <w:trHeight w:val="363"/>
        </w:trPr>
        <w:tc>
          <w:tcPr>
            <w:tcW w:w="5078" w:type="dxa"/>
            <w:vAlign w:val="center"/>
          </w:tcPr>
          <w:p w:rsidR="009A14F1" w:rsidRPr="004F58C4" w:rsidRDefault="009A14F1" w:rsidP="00FE72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58C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051" w:type="dxa"/>
            <w:vAlign w:val="center"/>
          </w:tcPr>
          <w:p w:rsidR="009A14F1" w:rsidRPr="004F58C4" w:rsidRDefault="0013070B" w:rsidP="00FE727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45 054 51</w:t>
            </w:r>
            <w:r w:rsidR="00CF330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,13</w:t>
            </w:r>
          </w:p>
        </w:tc>
        <w:tc>
          <w:tcPr>
            <w:tcW w:w="1943" w:type="dxa"/>
            <w:vAlign w:val="center"/>
          </w:tcPr>
          <w:p w:rsidR="009A14F1" w:rsidRPr="004F58C4" w:rsidRDefault="0013070B" w:rsidP="00E82D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52 326 314,16</w:t>
            </w:r>
          </w:p>
        </w:tc>
      </w:tr>
    </w:tbl>
    <w:p w:rsidR="00903419" w:rsidRPr="00363D42" w:rsidRDefault="00903419" w:rsidP="004D096D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03419" w:rsidRPr="0015196F" w:rsidRDefault="00903419" w:rsidP="00FB272C">
      <w:pPr>
        <w:jc w:val="both"/>
        <w:rPr>
          <w:rFonts w:ascii="Arial" w:hAnsi="Arial" w:cs="Arial"/>
          <w:sz w:val="22"/>
          <w:szCs w:val="22"/>
        </w:rPr>
      </w:pPr>
      <w:r w:rsidRPr="0015196F">
        <w:rPr>
          <w:rFonts w:ascii="Arial" w:hAnsi="Arial" w:cs="Arial"/>
          <w:sz w:val="22"/>
          <w:szCs w:val="22"/>
        </w:rPr>
        <w:t xml:space="preserve">On constate une </w:t>
      </w:r>
      <w:r w:rsidR="00636C43" w:rsidRPr="0015196F">
        <w:rPr>
          <w:rFonts w:ascii="Arial" w:hAnsi="Arial" w:cs="Arial"/>
          <w:sz w:val="22"/>
          <w:szCs w:val="22"/>
        </w:rPr>
        <w:t xml:space="preserve">augmentation </w:t>
      </w:r>
      <w:r w:rsidRPr="0015196F">
        <w:rPr>
          <w:rFonts w:ascii="Arial" w:hAnsi="Arial" w:cs="Arial"/>
          <w:sz w:val="22"/>
          <w:szCs w:val="22"/>
        </w:rPr>
        <w:t xml:space="preserve">de </w:t>
      </w:r>
      <w:r w:rsidR="00977A76">
        <w:rPr>
          <w:rFonts w:ascii="Arial" w:hAnsi="Arial" w:cs="Arial"/>
          <w:sz w:val="22"/>
          <w:szCs w:val="22"/>
        </w:rPr>
        <w:t>3,5</w:t>
      </w:r>
      <w:r w:rsidRPr="0015196F">
        <w:rPr>
          <w:rFonts w:ascii="Arial" w:hAnsi="Arial" w:cs="Arial"/>
          <w:sz w:val="22"/>
          <w:szCs w:val="22"/>
        </w:rPr>
        <w:t xml:space="preserve"> % des dépenses réelles de f</w:t>
      </w:r>
      <w:r w:rsidR="00636C43" w:rsidRPr="0015196F">
        <w:rPr>
          <w:rFonts w:ascii="Arial" w:hAnsi="Arial" w:cs="Arial"/>
          <w:sz w:val="22"/>
          <w:szCs w:val="22"/>
        </w:rPr>
        <w:t>onctionnement par rapport à 202</w:t>
      </w:r>
      <w:r w:rsidR="00977A76">
        <w:rPr>
          <w:rFonts w:ascii="Arial" w:hAnsi="Arial" w:cs="Arial"/>
          <w:sz w:val="22"/>
          <w:szCs w:val="22"/>
        </w:rPr>
        <w:t>1</w:t>
      </w:r>
      <w:r w:rsidR="0015196F" w:rsidRPr="0015196F">
        <w:rPr>
          <w:rFonts w:ascii="Arial" w:hAnsi="Arial" w:cs="Arial"/>
          <w:sz w:val="22"/>
          <w:szCs w:val="22"/>
        </w:rPr>
        <w:t xml:space="preserve">. Retraitée des dépenses de constitution de provisions </w:t>
      </w:r>
      <w:r w:rsidR="00977A76">
        <w:rPr>
          <w:rFonts w:ascii="Arial" w:hAnsi="Arial" w:cs="Arial"/>
          <w:sz w:val="22"/>
          <w:szCs w:val="22"/>
        </w:rPr>
        <w:t>pour risque</w:t>
      </w:r>
      <w:r w:rsidR="0015196F" w:rsidRPr="0015196F">
        <w:rPr>
          <w:rFonts w:ascii="Arial" w:hAnsi="Arial" w:cs="Arial"/>
          <w:sz w:val="22"/>
          <w:szCs w:val="22"/>
        </w:rPr>
        <w:t xml:space="preserve">, </w:t>
      </w:r>
      <w:r w:rsidR="00977A76">
        <w:rPr>
          <w:rFonts w:ascii="Arial" w:hAnsi="Arial" w:cs="Arial"/>
          <w:sz w:val="22"/>
          <w:szCs w:val="22"/>
        </w:rPr>
        <w:t>l’évolution annuelle reste proche de celle de 2021 à + 3,8 %</w:t>
      </w:r>
      <w:r w:rsidR="0015196F" w:rsidRPr="0015196F">
        <w:rPr>
          <w:rFonts w:ascii="Arial" w:hAnsi="Arial" w:cs="Arial"/>
          <w:sz w:val="22"/>
          <w:szCs w:val="22"/>
        </w:rPr>
        <w:t>. L’exercice 202</w:t>
      </w:r>
      <w:r w:rsidR="00977A76">
        <w:rPr>
          <w:rFonts w:ascii="Arial" w:hAnsi="Arial" w:cs="Arial"/>
          <w:sz w:val="22"/>
          <w:szCs w:val="22"/>
        </w:rPr>
        <w:t>2</w:t>
      </w:r>
      <w:r w:rsidR="00526D08">
        <w:rPr>
          <w:rFonts w:ascii="Arial" w:hAnsi="Arial" w:cs="Arial"/>
          <w:sz w:val="22"/>
          <w:szCs w:val="22"/>
        </w:rPr>
        <w:t xml:space="preserve"> </w:t>
      </w:r>
      <w:r w:rsidR="0015196F" w:rsidRPr="0015196F">
        <w:rPr>
          <w:rFonts w:ascii="Arial" w:hAnsi="Arial" w:cs="Arial"/>
          <w:sz w:val="22"/>
          <w:szCs w:val="22"/>
        </w:rPr>
        <w:t>est</w:t>
      </w:r>
      <w:r w:rsidRPr="0015196F">
        <w:rPr>
          <w:rFonts w:ascii="Arial" w:hAnsi="Arial" w:cs="Arial"/>
          <w:sz w:val="22"/>
          <w:szCs w:val="22"/>
        </w:rPr>
        <w:t xml:space="preserve"> marqué</w:t>
      </w:r>
      <w:r w:rsidR="00526D08">
        <w:rPr>
          <w:rFonts w:ascii="Arial" w:hAnsi="Arial" w:cs="Arial"/>
          <w:sz w:val="22"/>
          <w:szCs w:val="22"/>
        </w:rPr>
        <w:t xml:space="preserve"> par une</w:t>
      </w:r>
      <w:r w:rsidRPr="0015196F">
        <w:rPr>
          <w:rFonts w:ascii="Arial" w:hAnsi="Arial" w:cs="Arial"/>
          <w:sz w:val="22"/>
          <w:szCs w:val="22"/>
        </w:rPr>
        <w:t xml:space="preserve"> </w:t>
      </w:r>
      <w:r w:rsidR="0015196F" w:rsidRPr="0015196F">
        <w:rPr>
          <w:rFonts w:ascii="Arial" w:hAnsi="Arial" w:cs="Arial"/>
          <w:sz w:val="22"/>
          <w:szCs w:val="22"/>
        </w:rPr>
        <w:t>reprise progressive des manifestations et activités municipales</w:t>
      </w:r>
      <w:r w:rsidR="00977A76">
        <w:rPr>
          <w:rFonts w:ascii="Arial" w:hAnsi="Arial" w:cs="Arial"/>
          <w:sz w:val="22"/>
          <w:szCs w:val="22"/>
        </w:rPr>
        <w:t xml:space="preserve"> après la crise sanitaire</w:t>
      </w:r>
      <w:r w:rsidR="0015196F" w:rsidRPr="0015196F">
        <w:rPr>
          <w:rFonts w:ascii="Arial" w:hAnsi="Arial" w:cs="Arial"/>
          <w:sz w:val="22"/>
          <w:szCs w:val="22"/>
        </w:rPr>
        <w:t>.</w:t>
      </w:r>
    </w:p>
    <w:p w:rsidR="00903419" w:rsidRDefault="00903419" w:rsidP="00FB272C">
      <w:pPr>
        <w:jc w:val="both"/>
        <w:rPr>
          <w:rFonts w:ascii="Arial" w:hAnsi="Arial" w:cs="Arial"/>
          <w:sz w:val="22"/>
          <w:szCs w:val="22"/>
        </w:rPr>
      </w:pPr>
    </w:p>
    <w:p w:rsidR="00903419" w:rsidRDefault="0012303A" w:rsidP="00FB27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 politique publique, la r</w:t>
      </w:r>
      <w:r w:rsidR="00BA15DF">
        <w:rPr>
          <w:rFonts w:ascii="Arial" w:hAnsi="Arial" w:cs="Arial"/>
          <w:sz w:val="22"/>
          <w:szCs w:val="22"/>
        </w:rPr>
        <w:t>épartition en volume et en euro</w:t>
      </w:r>
      <w:r w:rsidR="00526D08">
        <w:rPr>
          <w:rFonts w:ascii="Arial" w:hAnsi="Arial" w:cs="Arial"/>
          <w:sz w:val="22"/>
          <w:szCs w:val="22"/>
        </w:rPr>
        <w:t xml:space="preserve"> </w:t>
      </w:r>
      <w:r w:rsidR="00E1492D">
        <w:rPr>
          <w:rFonts w:ascii="Arial" w:hAnsi="Arial" w:cs="Arial"/>
          <w:sz w:val="22"/>
          <w:szCs w:val="22"/>
        </w:rPr>
        <w:t>par habitant (la population 202</w:t>
      </w:r>
      <w:r w:rsidR="009B0C0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est de </w:t>
      </w:r>
      <w:r w:rsidR="0076369F">
        <w:rPr>
          <w:rFonts w:ascii="Arial" w:hAnsi="Arial" w:cs="Arial"/>
          <w:sz w:val="22"/>
          <w:szCs w:val="22"/>
        </w:rPr>
        <w:t xml:space="preserve">28 </w:t>
      </w:r>
      <w:r w:rsidR="009B0C07">
        <w:rPr>
          <w:rFonts w:ascii="Arial" w:hAnsi="Arial" w:cs="Arial"/>
          <w:sz w:val="22"/>
          <w:szCs w:val="22"/>
        </w:rPr>
        <w:t>822</w:t>
      </w:r>
      <w:r>
        <w:rPr>
          <w:rFonts w:ascii="Arial" w:hAnsi="Arial" w:cs="Arial"/>
          <w:sz w:val="22"/>
          <w:szCs w:val="22"/>
        </w:rPr>
        <w:t xml:space="preserve"> habitants – population </w:t>
      </w:r>
      <w:r w:rsidR="00602C00">
        <w:rPr>
          <w:rFonts w:ascii="Arial" w:hAnsi="Arial" w:cs="Arial"/>
          <w:sz w:val="22"/>
          <w:szCs w:val="22"/>
        </w:rPr>
        <w:t xml:space="preserve">légale </w:t>
      </w:r>
      <w:r w:rsidR="00E1492D">
        <w:rPr>
          <w:rFonts w:ascii="Arial" w:hAnsi="Arial" w:cs="Arial"/>
          <w:sz w:val="22"/>
          <w:szCs w:val="22"/>
        </w:rPr>
        <w:t>201</w:t>
      </w:r>
      <w:r w:rsidR="009B0C07">
        <w:rPr>
          <w:rFonts w:ascii="Arial" w:hAnsi="Arial" w:cs="Arial"/>
          <w:sz w:val="22"/>
          <w:szCs w:val="22"/>
        </w:rPr>
        <w:t>9</w:t>
      </w:r>
      <w:r w:rsidR="00E1492D">
        <w:rPr>
          <w:rFonts w:ascii="Arial" w:hAnsi="Arial" w:cs="Arial"/>
          <w:sz w:val="22"/>
          <w:szCs w:val="22"/>
        </w:rPr>
        <w:t xml:space="preserve"> entrée en vigueur au 1/1/202</w:t>
      </w:r>
      <w:r w:rsidR="009B0C0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) est la suivante : </w:t>
      </w:r>
    </w:p>
    <w:p w:rsidR="00F56CD6" w:rsidRDefault="00F56CD6" w:rsidP="00903419">
      <w:pPr>
        <w:jc w:val="both"/>
        <w:rPr>
          <w:rFonts w:ascii="Arial" w:hAnsi="Arial" w:cs="Arial"/>
          <w:sz w:val="22"/>
          <w:szCs w:val="22"/>
        </w:rPr>
      </w:pPr>
    </w:p>
    <w:p w:rsidR="00903419" w:rsidRDefault="00E37FFC" w:rsidP="004D09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156960" cy="505206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505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419" w:rsidRDefault="00903419" w:rsidP="004D096D">
      <w:pPr>
        <w:jc w:val="both"/>
        <w:rPr>
          <w:rFonts w:ascii="Arial" w:hAnsi="Arial" w:cs="Arial"/>
          <w:sz w:val="22"/>
          <w:szCs w:val="22"/>
        </w:rPr>
      </w:pPr>
    </w:p>
    <w:p w:rsidR="00302A24" w:rsidRDefault="00302A24" w:rsidP="00FB272C">
      <w:pPr>
        <w:jc w:val="both"/>
        <w:rPr>
          <w:rFonts w:ascii="Arial" w:hAnsi="Arial" w:cs="Arial"/>
          <w:sz w:val="22"/>
          <w:szCs w:val="22"/>
        </w:rPr>
      </w:pPr>
    </w:p>
    <w:p w:rsidR="00177458" w:rsidRPr="00977A76" w:rsidRDefault="00177458" w:rsidP="00FB272C">
      <w:pPr>
        <w:ind w:right="-2"/>
        <w:jc w:val="both"/>
        <w:rPr>
          <w:rFonts w:ascii="Arial" w:hAnsi="Arial" w:cs="Arial"/>
          <w:sz w:val="22"/>
          <w:szCs w:val="22"/>
        </w:rPr>
      </w:pPr>
      <w:r w:rsidRPr="00977A76">
        <w:rPr>
          <w:rFonts w:ascii="Arial" w:hAnsi="Arial" w:cs="Arial"/>
          <w:sz w:val="22"/>
          <w:szCs w:val="22"/>
        </w:rPr>
        <w:t xml:space="preserve">Coté recettes, </w:t>
      </w:r>
      <w:r w:rsidR="00977A76" w:rsidRPr="00977A76">
        <w:rPr>
          <w:rFonts w:ascii="Arial" w:hAnsi="Arial" w:cs="Arial"/>
          <w:sz w:val="22"/>
          <w:szCs w:val="22"/>
        </w:rPr>
        <w:t>la progression</w:t>
      </w:r>
      <w:r w:rsidRPr="00977A76">
        <w:rPr>
          <w:rFonts w:ascii="Arial" w:hAnsi="Arial" w:cs="Arial"/>
          <w:sz w:val="22"/>
          <w:szCs w:val="22"/>
        </w:rPr>
        <w:t xml:space="preserve"> des recettes réelles de fonctionnement</w:t>
      </w:r>
      <w:r w:rsidR="00973C0D">
        <w:rPr>
          <w:rFonts w:ascii="Arial" w:hAnsi="Arial" w:cs="Arial"/>
          <w:sz w:val="22"/>
          <w:szCs w:val="22"/>
        </w:rPr>
        <w:t xml:space="preserve"> est </w:t>
      </w:r>
      <w:r w:rsidR="0015196F" w:rsidRPr="00977A76">
        <w:rPr>
          <w:rFonts w:ascii="Arial" w:hAnsi="Arial" w:cs="Arial"/>
          <w:sz w:val="22"/>
          <w:szCs w:val="22"/>
        </w:rPr>
        <w:t xml:space="preserve">de </w:t>
      </w:r>
      <w:r w:rsidR="00977A76" w:rsidRPr="00977A76">
        <w:rPr>
          <w:rFonts w:ascii="Arial" w:hAnsi="Arial" w:cs="Arial"/>
          <w:sz w:val="22"/>
          <w:szCs w:val="22"/>
        </w:rPr>
        <w:t>9,27</w:t>
      </w:r>
      <w:r w:rsidR="0015196F" w:rsidRPr="00977A76">
        <w:rPr>
          <w:rFonts w:ascii="Arial" w:hAnsi="Arial" w:cs="Arial"/>
          <w:sz w:val="22"/>
          <w:szCs w:val="22"/>
        </w:rPr>
        <w:t xml:space="preserve"> % entre 202</w:t>
      </w:r>
      <w:r w:rsidR="00977A76" w:rsidRPr="00977A76">
        <w:rPr>
          <w:rFonts w:ascii="Arial" w:hAnsi="Arial" w:cs="Arial"/>
          <w:sz w:val="22"/>
          <w:szCs w:val="22"/>
        </w:rPr>
        <w:t>1</w:t>
      </w:r>
      <w:r w:rsidR="0015196F" w:rsidRPr="00977A76">
        <w:rPr>
          <w:rFonts w:ascii="Arial" w:hAnsi="Arial" w:cs="Arial"/>
          <w:sz w:val="22"/>
          <w:szCs w:val="22"/>
        </w:rPr>
        <w:t xml:space="preserve"> et 202</w:t>
      </w:r>
      <w:r w:rsidR="00977A76" w:rsidRPr="00977A76">
        <w:rPr>
          <w:rFonts w:ascii="Arial" w:hAnsi="Arial" w:cs="Arial"/>
          <w:sz w:val="22"/>
          <w:szCs w:val="22"/>
        </w:rPr>
        <w:t>2.</w:t>
      </w:r>
      <w:r w:rsidR="006F3E41">
        <w:rPr>
          <w:rFonts w:ascii="Arial" w:hAnsi="Arial" w:cs="Arial"/>
          <w:sz w:val="22"/>
          <w:szCs w:val="22"/>
        </w:rPr>
        <w:t xml:space="preserve"> Corrigée des reprise</w:t>
      </w:r>
      <w:r w:rsidR="00973C0D">
        <w:rPr>
          <w:rFonts w:ascii="Arial" w:hAnsi="Arial" w:cs="Arial"/>
          <w:sz w:val="22"/>
          <w:szCs w:val="22"/>
        </w:rPr>
        <w:t>s</w:t>
      </w:r>
      <w:r w:rsidR="006F3E41">
        <w:rPr>
          <w:rFonts w:ascii="Arial" w:hAnsi="Arial" w:cs="Arial"/>
          <w:sz w:val="22"/>
          <w:szCs w:val="22"/>
        </w:rPr>
        <w:t xml:space="preserve"> de provisions, elle s’établit à + 6,63%.</w:t>
      </w:r>
    </w:p>
    <w:p w:rsidR="00903419" w:rsidRPr="00977A76" w:rsidRDefault="00903419" w:rsidP="00FB272C">
      <w:pPr>
        <w:jc w:val="both"/>
        <w:rPr>
          <w:rFonts w:ascii="Arial" w:hAnsi="Arial" w:cs="Arial"/>
          <w:sz w:val="22"/>
          <w:szCs w:val="22"/>
        </w:rPr>
      </w:pPr>
    </w:p>
    <w:p w:rsidR="00903419" w:rsidRPr="00977A76" w:rsidRDefault="007867A6" w:rsidP="00FB272C">
      <w:pPr>
        <w:jc w:val="both"/>
        <w:rPr>
          <w:rFonts w:ascii="Arial" w:hAnsi="Arial" w:cs="Arial"/>
          <w:sz w:val="22"/>
          <w:szCs w:val="22"/>
        </w:rPr>
      </w:pPr>
      <w:r w:rsidRPr="00977A76">
        <w:rPr>
          <w:rFonts w:ascii="Arial" w:hAnsi="Arial" w:cs="Arial"/>
          <w:sz w:val="22"/>
          <w:szCs w:val="22"/>
        </w:rPr>
        <w:t>Les recettes de fonctionnement regroupent</w:t>
      </w:r>
      <w:r w:rsidR="00123265" w:rsidRPr="00977A76">
        <w:rPr>
          <w:rFonts w:ascii="Arial" w:hAnsi="Arial" w:cs="Arial"/>
          <w:sz w:val="22"/>
          <w:szCs w:val="22"/>
        </w:rPr>
        <w:t xml:space="preserve"> principalement :</w:t>
      </w:r>
    </w:p>
    <w:p w:rsidR="00123265" w:rsidRPr="00977A76" w:rsidRDefault="00123265" w:rsidP="00FB272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77A76">
        <w:rPr>
          <w:rFonts w:ascii="Arial" w:hAnsi="Arial" w:cs="Arial"/>
          <w:sz w:val="22"/>
          <w:szCs w:val="22"/>
        </w:rPr>
        <w:t>Le produit de la fiscalité directe locale (taxe</w:t>
      </w:r>
      <w:r w:rsidR="00C85815" w:rsidRPr="00977A76">
        <w:rPr>
          <w:rFonts w:ascii="Arial" w:hAnsi="Arial" w:cs="Arial"/>
          <w:sz w:val="22"/>
          <w:szCs w:val="22"/>
        </w:rPr>
        <w:t>s</w:t>
      </w:r>
      <w:r w:rsidRPr="00977A76">
        <w:rPr>
          <w:rFonts w:ascii="Arial" w:hAnsi="Arial" w:cs="Arial"/>
          <w:sz w:val="22"/>
          <w:szCs w:val="22"/>
        </w:rPr>
        <w:t xml:space="preserve"> foncières</w:t>
      </w:r>
      <w:r w:rsidR="00F56CD6" w:rsidRPr="00977A76">
        <w:rPr>
          <w:rFonts w:ascii="Arial" w:hAnsi="Arial" w:cs="Arial"/>
          <w:sz w:val="22"/>
          <w:szCs w:val="22"/>
        </w:rPr>
        <w:t xml:space="preserve"> et </w:t>
      </w:r>
      <w:r w:rsidR="00977A76" w:rsidRPr="00977A76">
        <w:rPr>
          <w:rFonts w:ascii="Arial" w:hAnsi="Arial" w:cs="Arial"/>
          <w:sz w:val="22"/>
          <w:szCs w:val="22"/>
        </w:rPr>
        <w:t xml:space="preserve">taxe </w:t>
      </w:r>
      <w:r w:rsidR="00F56CD6" w:rsidRPr="00977A76">
        <w:rPr>
          <w:rFonts w:ascii="Arial" w:hAnsi="Arial" w:cs="Arial"/>
          <w:sz w:val="22"/>
          <w:szCs w:val="22"/>
        </w:rPr>
        <w:t>d’habitation</w:t>
      </w:r>
      <w:r w:rsidR="00977A76" w:rsidRPr="00977A76">
        <w:rPr>
          <w:rFonts w:ascii="Arial" w:hAnsi="Arial" w:cs="Arial"/>
          <w:sz w:val="22"/>
          <w:szCs w:val="22"/>
        </w:rPr>
        <w:t xml:space="preserve"> sur les résidences secondaires et autres locaux meublés non affectés à l’habitation principale</w:t>
      </w:r>
      <w:r w:rsidRPr="00977A76">
        <w:rPr>
          <w:rFonts w:ascii="Arial" w:hAnsi="Arial" w:cs="Arial"/>
          <w:sz w:val="22"/>
          <w:szCs w:val="22"/>
        </w:rPr>
        <w:t>) ;</w:t>
      </w:r>
    </w:p>
    <w:p w:rsidR="00123265" w:rsidRPr="00977A76" w:rsidRDefault="00123265" w:rsidP="00FB272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77A76">
        <w:rPr>
          <w:rFonts w:ascii="Arial" w:hAnsi="Arial" w:cs="Arial"/>
          <w:sz w:val="22"/>
          <w:szCs w:val="22"/>
        </w:rPr>
        <w:t>L’attribution</w:t>
      </w:r>
      <w:r w:rsidR="00C85815" w:rsidRPr="00977A76">
        <w:rPr>
          <w:rFonts w:ascii="Arial" w:hAnsi="Arial" w:cs="Arial"/>
          <w:sz w:val="22"/>
          <w:szCs w:val="22"/>
        </w:rPr>
        <w:t xml:space="preserve"> de compensation versée par la M</w:t>
      </w:r>
      <w:r w:rsidRPr="00977A76">
        <w:rPr>
          <w:rFonts w:ascii="Arial" w:hAnsi="Arial" w:cs="Arial"/>
          <w:sz w:val="22"/>
          <w:szCs w:val="22"/>
        </w:rPr>
        <w:t>étropole du Grand Paris (fiscalité reversée) ;</w:t>
      </w:r>
    </w:p>
    <w:p w:rsidR="00123265" w:rsidRPr="00977A76" w:rsidRDefault="00123265" w:rsidP="00FB272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77A76">
        <w:rPr>
          <w:rFonts w:ascii="Arial" w:hAnsi="Arial" w:cs="Arial"/>
          <w:sz w:val="22"/>
          <w:szCs w:val="22"/>
        </w:rPr>
        <w:t>La dotation globale de fonctionnement</w:t>
      </w:r>
      <w:r w:rsidR="007D2815" w:rsidRPr="00977A76">
        <w:rPr>
          <w:rFonts w:ascii="Arial" w:hAnsi="Arial" w:cs="Arial"/>
          <w:sz w:val="22"/>
          <w:szCs w:val="22"/>
        </w:rPr>
        <w:t> ;</w:t>
      </w:r>
    </w:p>
    <w:p w:rsidR="00903419" w:rsidRPr="00977A76" w:rsidRDefault="00F56CD6" w:rsidP="004D096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77A76">
        <w:rPr>
          <w:rFonts w:ascii="Arial" w:hAnsi="Arial" w:cs="Arial"/>
          <w:sz w:val="22"/>
          <w:szCs w:val="22"/>
        </w:rPr>
        <w:t>Les subventions et les produits des prestations municipales</w:t>
      </w:r>
      <w:r w:rsidR="00144939" w:rsidRPr="00977A76">
        <w:rPr>
          <w:rFonts w:ascii="Arial" w:hAnsi="Arial" w:cs="Arial"/>
          <w:sz w:val="22"/>
          <w:szCs w:val="22"/>
        </w:rPr>
        <w:t>.</w:t>
      </w:r>
    </w:p>
    <w:p w:rsidR="00903419" w:rsidRDefault="00903419" w:rsidP="004D096D">
      <w:pPr>
        <w:jc w:val="both"/>
        <w:rPr>
          <w:rFonts w:ascii="Arial" w:hAnsi="Arial" w:cs="Arial"/>
          <w:sz w:val="22"/>
          <w:szCs w:val="22"/>
        </w:rPr>
      </w:pPr>
    </w:p>
    <w:p w:rsidR="00903419" w:rsidRDefault="00AD7B39" w:rsidP="004D09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915025" cy="4890669"/>
            <wp:effectExtent l="0" t="0" r="0" b="0"/>
            <wp:docPr id="118023714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09" cy="4896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353F" w:rsidRDefault="00CB353F" w:rsidP="0059605E">
      <w:pPr>
        <w:ind w:right="-284"/>
        <w:rPr>
          <w:rFonts w:ascii="Arial" w:hAnsi="Arial" w:cs="Arial"/>
          <w:b/>
          <w:sz w:val="22"/>
          <w:szCs w:val="22"/>
        </w:rPr>
      </w:pPr>
    </w:p>
    <w:p w:rsidR="00AD7B39" w:rsidRDefault="00AD7B39" w:rsidP="0059605E">
      <w:pPr>
        <w:ind w:right="-284"/>
        <w:rPr>
          <w:rFonts w:ascii="Arial" w:hAnsi="Arial" w:cs="Arial"/>
          <w:b/>
          <w:sz w:val="22"/>
          <w:szCs w:val="22"/>
        </w:rPr>
      </w:pPr>
    </w:p>
    <w:p w:rsidR="0059605E" w:rsidRPr="009F107C" w:rsidRDefault="0059605E" w:rsidP="0059605E">
      <w:pPr>
        <w:ind w:righ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 – Section</w:t>
      </w:r>
      <w:r w:rsidR="003204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d’investissement</w:t>
      </w:r>
    </w:p>
    <w:p w:rsidR="005567D0" w:rsidRPr="00B736EA" w:rsidRDefault="005567D0" w:rsidP="00590732">
      <w:pPr>
        <w:ind w:right="-853"/>
        <w:rPr>
          <w:rFonts w:ascii="Arial" w:hAnsi="Arial" w:cs="Arial"/>
          <w:color w:val="FF0000"/>
          <w:sz w:val="22"/>
          <w:szCs w:val="22"/>
        </w:rPr>
      </w:pPr>
    </w:p>
    <w:p w:rsidR="00A02EB3" w:rsidRPr="00B736EA" w:rsidRDefault="00A02EB3" w:rsidP="00590732">
      <w:pPr>
        <w:ind w:right="-853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Grilledutableau"/>
        <w:tblW w:w="10207" w:type="dxa"/>
        <w:tblInd w:w="-601" w:type="dxa"/>
        <w:tblLayout w:type="fixed"/>
        <w:tblLook w:val="04A0"/>
      </w:tblPr>
      <w:tblGrid>
        <w:gridCol w:w="3748"/>
        <w:gridCol w:w="1614"/>
        <w:gridCol w:w="1615"/>
        <w:gridCol w:w="1615"/>
        <w:gridCol w:w="1615"/>
      </w:tblGrid>
      <w:tr w:rsidR="001D7A0D" w:rsidRPr="00A02EB3" w:rsidTr="001D7A0D">
        <w:trPr>
          <w:trHeight w:val="361"/>
        </w:trPr>
        <w:tc>
          <w:tcPr>
            <w:tcW w:w="37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1D7A0D" w:rsidRPr="004F58C4" w:rsidRDefault="001D7A0D" w:rsidP="0059605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8C4">
              <w:rPr>
                <w:rFonts w:ascii="Arial" w:hAnsi="Arial" w:cs="Arial"/>
                <w:sz w:val="20"/>
                <w:szCs w:val="20"/>
              </w:rPr>
              <w:t>Chapitres</w:t>
            </w:r>
          </w:p>
        </w:tc>
        <w:tc>
          <w:tcPr>
            <w:tcW w:w="3229" w:type="dxa"/>
            <w:gridSpan w:val="2"/>
            <w:vAlign w:val="center"/>
          </w:tcPr>
          <w:p w:rsidR="001D7A0D" w:rsidRPr="004F58C4" w:rsidRDefault="001D7A0D" w:rsidP="001D7A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8C4">
              <w:rPr>
                <w:rFonts w:ascii="Arial" w:hAnsi="Arial" w:cs="Arial"/>
                <w:sz w:val="20"/>
                <w:szCs w:val="20"/>
              </w:rPr>
              <w:t>Dépenses</w:t>
            </w:r>
          </w:p>
        </w:tc>
        <w:tc>
          <w:tcPr>
            <w:tcW w:w="3230" w:type="dxa"/>
            <w:gridSpan w:val="2"/>
            <w:vAlign w:val="center"/>
          </w:tcPr>
          <w:p w:rsidR="001D7A0D" w:rsidRPr="004F58C4" w:rsidRDefault="001D7A0D" w:rsidP="001D7A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Recettes</w:t>
            </w:r>
          </w:p>
        </w:tc>
      </w:tr>
      <w:tr w:rsidR="001D7A0D" w:rsidRPr="00A02EB3" w:rsidTr="001D7A0D">
        <w:trPr>
          <w:trHeight w:val="363"/>
        </w:trPr>
        <w:tc>
          <w:tcPr>
            <w:tcW w:w="3748" w:type="dxa"/>
            <w:vMerge/>
            <w:tcBorders>
              <w:left w:val="single" w:sz="4" w:space="0" w:color="000000" w:themeColor="text1"/>
            </w:tcBorders>
            <w:vAlign w:val="center"/>
          </w:tcPr>
          <w:p w:rsidR="001D7A0D" w:rsidRDefault="001D7A0D" w:rsidP="006B7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1D7A0D" w:rsidRPr="004F58C4" w:rsidRDefault="001D7A0D" w:rsidP="001D7A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Réalisé</w:t>
            </w:r>
          </w:p>
        </w:tc>
        <w:tc>
          <w:tcPr>
            <w:tcW w:w="1615" w:type="dxa"/>
            <w:vAlign w:val="center"/>
          </w:tcPr>
          <w:p w:rsidR="001D7A0D" w:rsidRPr="004F58C4" w:rsidRDefault="001D7A0D" w:rsidP="001D7A0D">
            <w:pPr>
              <w:spacing w:before="60" w:after="60"/>
              <w:ind w:left="-83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Restes à réaliser</w:t>
            </w:r>
          </w:p>
        </w:tc>
        <w:tc>
          <w:tcPr>
            <w:tcW w:w="1615" w:type="dxa"/>
            <w:vAlign w:val="center"/>
          </w:tcPr>
          <w:p w:rsidR="001D7A0D" w:rsidRPr="004F58C4" w:rsidRDefault="001D7A0D" w:rsidP="001D7A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Réalisé</w:t>
            </w:r>
          </w:p>
        </w:tc>
        <w:tc>
          <w:tcPr>
            <w:tcW w:w="1615" w:type="dxa"/>
            <w:vAlign w:val="center"/>
          </w:tcPr>
          <w:p w:rsidR="001D7A0D" w:rsidRPr="004F58C4" w:rsidRDefault="001D7A0D" w:rsidP="001D7A0D">
            <w:pPr>
              <w:spacing w:before="60" w:after="60"/>
              <w:ind w:left="-83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Restes à réaliser</w:t>
            </w:r>
          </w:p>
        </w:tc>
      </w:tr>
      <w:tr w:rsidR="001D7A0D" w:rsidRPr="00455513" w:rsidTr="001D7A0D">
        <w:trPr>
          <w:trHeight w:val="363"/>
        </w:trPr>
        <w:tc>
          <w:tcPr>
            <w:tcW w:w="3748" w:type="dxa"/>
            <w:vAlign w:val="center"/>
          </w:tcPr>
          <w:p w:rsidR="001D7A0D" w:rsidRPr="00455513" w:rsidRDefault="001D7A0D" w:rsidP="006B7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55513">
              <w:rPr>
                <w:rFonts w:ascii="Arial" w:hAnsi="Arial" w:cs="Arial"/>
                <w:sz w:val="20"/>
                <w:szCs w:val="20"/>
              </w:rPr>
              <w:t>001 – Solde d’exécution reporté</w:t>
            </w:r>
          </w:p>
        </w:tc>
        <w:tc>
          <w:tcPr>
            <w:tcW w:w="1614" w:type="dxa"/>
            <w:vAlign w:val="center"/>
          </w:tcPr>
          <w:p w:rsidR="001D7A0D" w:rsidRPr="00D837E3" w:rsidRDefault="00D837E3" w:rsidP="0059605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224 603,50</w:t>
            </w:r>
          </w:p>
        </w:tc>
        <w:tc>
          <w:tcPr>
            <w:tcW w:w="1615" w:type="dxa"/>
          </w:tcPr>
          <w:p w:rsidR="001D7A0D" w:rsidRPr="00D837E3" w:rsidRDefault="001D7A0D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1D7A0D" w:rsidRPr="00D837E3" w:rsidRDefault="001D7A0D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1D7A0D" w:rsidRPr="00D837E3" w:rsidRDefault="001D7A0D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D7A0D" w:rsidRPr="00455513" w:rsidTr="001D7A0D">
        <w:trPr>
          <w:trHeight w:val="363"/>
        </w:trPr>
        <w:tc>
          <w:tcPr>
            <w:tcW w:w="3748" w:type="dxa"/>
            <w:vAlign w:val="center"/>
          </w:tcPr>
          <w:p w:rsidR="001D7A0D" w:rsidRPr="00455513" w:rsidRDefault="001D7A0D" w:rsidP="006B7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55513">
              <w:rPr>
                <w:rFonts w:ascii="Arial" w:hAnsi="Arial" w:cs="Arial"/>
                <w:sz w:val="20"/>
                <w:szCs w:val="20"/>
              </w:rPr>
              <w:t>16 – Emprunts et dettes assimilées</w:t>
            </w:r>
          </w:p>
        </w:tc>
        <w:tc>
          <w:tcPr>
            <w:tcW w:w="1614" w:type="dxa"/>
            <w:vAlign w:val="center"/>
          </w:tcPr>
          <w:p w:rsidR="001D7A0D" w:rsidRPr="00D837E3" w:rsidRDefault="00D837E3" w:rsidP="0059605E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2 997 476,96</w:t>
            </w:r>
          </w:p>
        </w:tc>
        <w:tc>
          <w:tcPr>
            <w:tcW w:w="1615" w:type="dxa"/>
          </w:tcPr>
          <w:p w:rsidR="001D7A0D" w:rsidRPr="00D837E3" w:rsidRDefault="001D7A0D" w:rsidP="0059605E">
            <w:pPr>
              <w:spacing w:before="60" w:after="60"/>
              <w:ind w:left="-47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1D7A0D" w:rsidRPr="00D837E3" w:rsidRDefault="00D837E3" w:rsidP="0059605E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750 000,00</w:t>
            </w:r>
          </w:p>
        </w:tc>
        <w:tc>
          <w:tcPr>
            <w:tcW w:w="1615" w:type="dxa"/>
            <w:vAlign w:val="center"/>
          </w:tcPr>
          <w:p w:rsidR="001D7A0D" w:rsidRPr="00D837E3" w:rsidRDefault="00D837E3" w:rsidP="0059605E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8</w:t>
            </w:r>
            <w:r w:rsidR="00455513" w:rsidRPr="00D837E3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1D7A0D" w:rsidRPr="00455513" w:rsidTr="001D7A0D">
        <w:trPr>
          <w:trHeight w:val="363"/>
        </w:trPr>
        <w:tc>
          <w:tcPr>
            <w:tcW w:w="3748" w:type="dxa"/>
            <w:vAlign w:val="center"/>
          </w:tcPr>
          <w:p w:rsidR="001D7A0D" w:rsidRPr="00455513" w:rsidRDefault="001D7A0D" w:rsidP="006B7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55513">
              <w:rPr>
                <w:rFonts w:ascii="Arial" w:hAnsi="Arial" w:cs="Arial"/>
                <w:sz w:val="20"/>
                <w:szCs w:val="20"/>
              </w:rPr>
              <w:t>20 – Immobilisations incorporelles</w:t>
            </w:r>
          </w:p>
        </w:tc>
        <w:tc>
          <w:tcPr>
            <w:tcW w:w="1614" w:type="dxa"/>
            <w:vAlign w:val="center"/>
          </w:tcPr>
          <w:p w:rsidR="001D7A0D" w:rsidRPr="00D837E3" w:rsidRDefault="00D837E3" w:rsidP="0059605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110 705,23</w:t>
            </w:r>
          </w:p>
        </w:tc>
        <w:tc>
          <w:tcPr>
            <w:tcW w:w="1615" w:type="dxa"/>
          </w:tcPr>
          <w:p w:rsidR="001D7A0D" w:rsidRPr="00D837E3" w:rsidRDefault="00D837E3" w:rsidP="0059605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191 147,96</w:t>
            </w:r>
          </w:p>
        </w:tc>
        <w:tc>
          <w:tcPr>
            <w:tcW w:w="1615" w:type="dxa"/>
          </w:tcPr>
          <w:p w:rsidR="001D7A0D" w:rsidRPr="00D837E3" w:rsidRDefault="001D7A0D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1D7A0D" w:rsidRPr="00D837E3" w:rsidRDefault="001D7A0D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D7A0D" w:rsidRPr="00455513" w:rsidTr="001D7A0D">
        <w:trPr>
          <w:trHeight w:val="363"/>
        </w:trPr>
        <w:tc>
          <w:tcPr>
            <w:tcW w:w="3748" w:type="dxa"/>
            <w:vAlign w:val="center"/>
          </w:tcPr>
          <w:p w:rsidR="001D7A0D" w:rsidRPr="00455513" w:rsidRDefault="001D7A0D" w:rsidP="006B7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55513">
              <w:rPr>
                <w:rFonts w:ascii="Arial" w:hAnsi="Arial" w:cs="Arial"/>
                <w:sz w:val="20"/>
                <w:szCs w:val="20"/>
              </w:rPr>
              <w:t xml:space="preserve">204 – </w:t>
            </w:r>
            <w:proofErr w:type="spellStart"/>
            <w:r w:rsidRPr="00455513">
              <w:rPr>
                <w:rFonts w:ascii="Arial" w:hAnsi="Arial" w:cs="Arial"/>
                <w:sz w:val="20"/>
                <w:szCs w:val="20"/>
              </w:rPr>
              <w:t>Subv</w:t>
            </w:r>
            <w:proofErr w:type="spellEnd"/>
            <w:r w:rsidRPr="0045551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455513">
              <w:rPr>
                <w:rFonts w:ascii="Arial" w:hAnsi="Arial" w:cs="Arial"/>
                <w:sz w:val="20"/>
                <w:szCs w:val="20"/>
              </w:rPr>
              <w:t>d’équipement versées</w:t>
            </w:r>
            <w:proofErr w:type="gramEnd"/>
          </w:p>
        </w:tc>
        <w:tc>
          <w:tcPr>
            <w:tcW w:w="1614" w:type="dxa"/>
            <w:vAlign w:val="center"/>
          </w:tcPr>
          <w:p w:rsidR="001D7A0D" w:rsidRPr="00D837E3" w:rsidRDefault="001D7A0D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1D7A0D" w:rsidRPr="00D837E3" w:rsidRDefault="001D7A0D" w:rsidP="0059605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1 385 000,00</w:t>
            </w:r>
          </w:p>
        </w:tc>
        <w:tc>
          <w:tcPr>
            <w:tcW w:w="1615" w:type="dxa"/>
          </w:tcPr>
          <w:p w:rsidR="001D7A0D" w:rsidRPr="00D837E3" w:rsidRDefault="001D7A0D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1D7A0D" w:rsidRPr="00D837E3" w:rsidRDefault="001D7A0D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D7A0D" w:rsidRPr="00455513" w:rsidTr="001D7A0D">
        <w:trPr>
          <w:trHeight w:val="363"/>
        </w:trPr>
        <w:tc>
          <w:tcPr>
            <w:tcW w:w="3748" w:type="dxa"/>
            <w:vAlign w:val="center"/>
          </w:tcPr>
          <w:p w:rsidR="001D7A0D" w:rsidRPr="00455513" w:rsidRDefault="001D7A0D" w:rsidP="006B7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55513">
              <w:rPr>
                <w:rFonts w:ascii="Arial" w:hAnsi="Arial" w:cs="Arial"/>
                <w:sz w:val="20"/>
                <w:szCs w:val="20"/>
              </w:rPr>
              <w:t>21 – Immobilisations corporelles</w:t>
            </w:r>
          </w:p>
        </w:tc>
        <w:tc>
          <w:tcPr>
            <w:tcW w:w="1614" w:type="dxa"/>
            <w:vAlign w:val="center"/>
          </w:tcPr>
          <w:p w:rsidR="001D7A0D" w:rsidRPr="00D837E3" w:rsidRDefault="00D837E3" w:rsidP="0059605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1 969 035,50</w:t>
            </w:r>
          </w:p>
        </w:tc>
        <w:tc>
          <w:tcPr>
            <w:tcW w:w="1615" w:type="dxa"/>
          </w:tcPr>
          <w:p w:rsidR="001D7A0D" w:rsidRPr="00D837E3" w:rsidRDefault="00D837E3" w:rsidP="0059605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2 114 132,55</w:t>
            </w:r>
          </w:p>
        </w:tc>
        <w:tc>
          <w:tcPr>
            <w:tcW w:w="1615" w:type="dxa"/>
          </w:tcPr>
          <w:p w:rsidR="001D7A0D" w:rsidRPr="00D837E3" w:rsidRDefault="001D7A0D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1D7A0D" w:rsidRPr="00D837E3" w:rsidRDefault="001D7A0D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D7A0D" w:rsidRPr="00455513" w:rsidTr="001D7A0D">
        <w:trPr>
          <w:trHeight w:val="363"/>
        </w:trPr>
        <w:tc>
          <w:tcPr>
            <w:tcW w:w="3748" w:type="dxa"/>
            <w:vAlign w:val="center"/>
          </w:tcPr>
          <w:p w:rsidR="001D7A0D" w:rsidRPr="00455513" w:rsidRDefault="001D7A0D" w:rsidP="006B7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55513">
              <w:rPr>
                <w:rFonts w:ascii="Arial" w:hAnsi="Arial" w:cs="Arial"/>
                <w:sz w:val="20"/>
                <w:szCs w:val="20"/>
              </w:rPr>
              <w:t>23 – Immobilisations en cours</w:t>
            </w:r>
          </w:p>
        </w:tc>
        <w:tc>
          <w:tcPr>
            <w:tcW w:w="1614" w:type="dxa"/>
            <w:vAlign w:val="center"/>
          </w:tcPr>
          <w:p w:rsidR="001D7A0D" w:rsidRPr="00D837E3" w:rsidRDefault="00D837E3" w:rsidP="0059605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965 265,12</w:t>
            </w:r>
          </w:p>
        </w:tc>
        <w:tc>
          <w:tcPr>
            <w:tcW w:w="1615" w:type="dxa"/>
          </w:tcPr>
          <w:p w:rsidR="001D7A0D" w:rsidRPr="00D837E3" w:rsidRDefault="00D837E3" w:rsidP="0059605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18 389,01</w:t>
            </w:r>
          </w:p>
        </w:tc>
        <w:tc>
          <w:tcPr>
            <w:tcW w:w="1615" w:type="dxa"/>
          </w:tcPr>
          <w:p w:rsidR="001D7A0D" w:rsidRPr="00D837E3" w:rsidRDefault="001D7A0D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1D7A0D" w:rsidRPr="00D837E3" w:rsidRDefault="001D7A0D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C408A" w:rsidRPr="00455513" w:rsidTr="001D7A0D">
        <w:trPr>
          <w:trHeight w:val="363"/>
        </w:trPr>
        <w:tc>
          <w:tcPr>
            <w:tcW w:w="3748" w:type="dxa"/>
            <w:vAlign w:val="center"/>
          </w:tcPr>
          <w:p w:rsidR="003C408A" w:rsidRPr="00455513" w:rsidRDefault="003C408A" w:rsidP="006B7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55513">
              <w:rPr>
                <w:rFonts w:ascii="Arial" w:hAnsi="Arial" w:cs="Arial"/>
                <w:sz w:val="20"/>
                <w:szCs w:val="20"/>
              </w:rPr>
              <w:t xml:space="preserve">26 et 27 – Autres </w:t>
            </w:r>
            <w:proofErr w:type="spellStart"/>
            <w:r w:rsidRPr="00455513">
              <w:rPr>
                <w:rFonts w:ascii="Arial" w:hAnsi="Arial" w:cs="Arial"/>
                <w:sz w:val="20"/>
                <w:szCs w:val="20"/>
              </w:rPr>
              <w:t>immo</w:t>
            </w:r>
            <w:proofErr w:type="spellEnd"/>
            <w:r w:rsidRPr="00455513">
              <w:rPr>
                <w:rFonts w:ascii="Arial" w:hAnsi="Arial" w:cs="Arial"/>
                <w:sz w:val="20"/>
                <w:szCs w:val="20"/>
              </w:rPr>
              <w:t>. financières</w:t>
            </w:r>
          </w:p>
        </w:tc>
        <w:tc>
          <w:tcPr>
            <w:tcW w:w="1614" w:type="dxa"/>
            <w:vAlign w:val="center"/>
          </w:tcPr>
          <w:p w:rsidR="003C408A" w:rsidRPr="00D837E3" w:rsidRDefault="00D837E3" w:rsidP="0059605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  <w:tc>
          <w:tcPr>
            <w:tcW w:w="1615" w:type="dxa"/>
          </w:tcPr>
          <w:p w:rsidR="003C408A" w:rsidRPr="00D837E3" w:rsidRDefault="003C408A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3C408A" w:rsidRPr="00D837E3" w:rsidRDefault="00D837E3" w:rsidP="0059605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  <w:tc>
          <w:tcPr>
            <w:tcW w:w="1615" w:type="dxa"/>
            <w:vAlign w:val="center"/>
          </w:tcPr>
          <w:p w:rsidR="003C408A" w:rsidRPr="00D837E3" w:rsidRDefault="003C408A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D7A0D" w:rsidRPr="00A02EB3" w:rsidTr="001D7A0D">
        <w:trPr>
          <w:trHeight w:val="363"/>
        </w:trPr>
        <w:tc>
          <w:tcPr>
            <w:tcW w:w="3748" w:type="dxa"/>
            <w:vAlign w:val="center"/>
          </w:tcPr>
          <w:p w:rsidR="001D7A0D" w:rsidRPr="004F58C4" w:rsidRDefault="001D7A0D" w:rsidP="006B7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</w:t>
            </w:r>
            <w:r w:rsidRPr="004F58C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Opérations d’ordre entre sections</w:t>
            </w:r>
          </w:p>
        </w:tc>
        <w:tc>
          <w:tcPr>
            <w:tcW w:w="1614" w:type="dxa"/>
            <w:vAlign w:val="center"/>
          </w:tcPr>
          <w:p w:rsidR="001D7A0D" w:rsidRPr="00D837E3" w:rsidRDefault="003C408A" w:rsidP="0059605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2 096,00</w:t>
            </w:r>
          </w:p>
        </w:tc>
        <w:tc>
          <w:tcPr>
            <w:tcW w:w="1615" w:type="dxa"/>
          </w:tcPr>
          <w:p w:rsidR="001D7A0D" w:rsidRPr="00D837E3" w:rsidRDefault="001D7A0D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1D7A0D" w:rsidRPr="00D837E3" w:rsidRDefault="00D837E3" w:rsidP="0059605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 xml:space="preserve"> 1 254 066,14</w:t>
            </w:r>
          </w:p>
        </w:tc>
        <w:tc>
          <w:tcPr>
            <w:tcW w:w="1615" w:type="dxa"/>
            <w:vAlign w:val="center"/>
          </w:tcPr>
          <w:p w:rsidR="001D7A0D" w:rsidRPr="00D837E3" w:rsidRDefault="001D7A0D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D7A0D" w:rsidRPr="00A02EB3" w:rsidTr="001D7A0D">
        <w:trPr>
          <w:trHeight w:val="363"/>
        </w:trPr>
        <w:tc>
          <w:tcPr>
            <w:tcW w:w="3748" w:type="dxa"/>
            <w:vAlign w:val="center"/>
          </w:tcPr>
          <w:p w:rsidR="001D7A0D" w:rsidRPr="004F58C4" w:rsidRDefault="001D7A0D" w:rsidP="006B7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F58C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Dotations, fonds divers</w:t>
            </w:r>
          </w:p>
        </w:tc>
        <w:tc>
          <w:tcPr>
            <w:tcW w:w="1614" w:type="dxa"/>
            <w:vAlign w:val="center"/>
          </w:tcPr>
          <w:p w:rsidR="001D7A0D" w:rsidRPr="00D837E3" w:rsidRDefault="00D837E3" w:rsidP="0059605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177 994,07</w:t>
            </w:r>
          </w:p>
        </w:tc>
        <w:tc>
          <w:tcPr>
            <w:tcW w:w="1615" w:type="dxa"/>
          </w:tcPr>
          <w:p w:rsidR="001D7A0D" w:rsidRPr="00D837E3" w:rsidRDefault="001D7A0D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1D7A0D" w:rsidRPr="00D837E3" w:rsidRDefault="00D837E3" w:rsidP="0059605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2 616 928,61</w:t>
            </w:r>
          </w:p>
        </w:tc>
        <w:tc>
          <w:tcPr>
            <w:tcW w:w="1615" w:type="dxa"/>
            <w:vAlign w:val="center"/>
          </w:tcPr>
          <w:p w:rsidR="001D7A0D" w:rsidRPr="00D837E3" w:rsidRDefault="001D7A0D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D7A0D" w:rsidRPr="00455513" w:rsidTr="001D7A0D">
        <w:trPr>
          <w:trHeight w:val="363"/>
        </w:trPr>
        <w:tc>
          <w:tcPr>
            <w:tcW w:w="3748" w:type="dxa"/>
            <w:vAlign w:val="center"/>
          </w:tcPr>
          <w:p w:rsidR="001D7A0D" w:rsidRPr="00455513" w:rsidRDefault="001D7A0D" w:rsidP="006B7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55513">
              <w:rPr>
                <w:rFonts w:ascii="Arial" w:hAnsi="Arial" w:cs="Arial"/>
                <w:sz w:val="20"/>
                <w:szCs w:val="20"/>
              </w:rPr>
              <w:t>13 – Subventions d’investissement</w:t>
            </w:r>
          </w:p>
        </w:tc>
        <w:tc>
          <w:tcPr>
            <w:tcW w:w="1614" w:type="dxa"/>
            <w:vAlign w:val="center"/>
          </w:tcPr>
          <w:p w:rsidR="001D7A0D" w:rsidRPr="00D837E3" w:rsidRDefault="001D7A0D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1D7A0D" w:rsidRPr="00D837E3" w:rsidRDefault="001D7A0D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1D7A0D" w:rsidRPr="00D837E3" w:rsidRDefault="00D837E3" w:rsidP="0059605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866 603,92</w:t>
            </w:r>
          </w:p>
        </w:tc>
        <w:tc>
          <w:tcPr>
            <w:tcW w:w="1615" w:type="dxa"/>
            <w:vAlign w:val="center"/>
          </w:tcPr>
          <w:p w:rsidR="001D7A0D" w:rsidRPr="00D837E3" w:rsidRDefault="00D837E3" w:rsidP="0059605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1 260 972,14</w:t>
            </w:r>
          </w:p>
        </w:tc>
      </w:tr>
      <w:tr w:rsidR="00144939" w:rsidRPr="00A02EB3" w:rsidTr="001D7A0D">
        <w:trPr>
          <w:trHeight w:val="363"/>
        </w:trPr>
        <w:tc>
          <w:tcPr>
            <w:tcW w:w="3748" w:type="dxa"/>
            <w:vAlign w:val="center"/>
          </w:tcPr>
          <w:p w:rsidR="00144939" w:rsidRPr="004F58C4" w:rsidRDefault="00144939" w:rsidP="0059605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4F58C4">
              <w:rPr>
                <w:rFonts w:ascii="Arial" w:hAnsi="Arial" w:cs="Arial"/>
                <w:sz w:val="20"/>
                <w:szCs w:val="20"/>
              </w:rPr>
              <w:t xml:space="preserve"> – Opérations </w:t>
            </w:r>
            <w:r>
              <w:rPr>
                <w:rFonts w:ascii="Arial" w:hAnsi="Arial" w:cs="Arial"/>
                <w:sz w:val="20"/>
                <w:szCs w:val="20"/>
              </w:rPr>
              <w:t>pour compte de tiers</w:t>
            </w:r>
          </w:p>
        </w:tc>
        <w:tc>
          <w:tcPr>
            <w:tcW w:w="1614" w:type="dxa"/>
            <w:vAlign w:val="center"/>
          </w:tcPr>
          <w:p w:rsidR="00144939" w:rsidRPr="00D837E3" w:rsidRDefault="00144939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144939" w:rsidRPr="00D837E3" w:rsidRDefault="00144939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144939" w:rsidRPr="00D837E3" w:rsidRDefault="00144939" w:rsidP="0059605E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144939" w:rsidRPr="00D837E3" w:rsidRDefault="00144939" w:rsidP="0059605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186 571,40</w:t>
            </w:r>
          </w:p>
        </w:tc>
      </w:tr>
      <w:tr w:rsidR="001D7A0D" w:rsidRPr="00A02EB3" w:rsidTr="001D7A0D">
        <w:trPr>
          <w:trHeight w:val="363"/>
        </w:trPr>
        <w:tc>
          <w:tcPr>
            <w:tcW w:w="3748" w:type="dxa"/>
            <w:vAlign w:val="center"/>
          </w:tcPr>
          <w:p w:rsidR="001D7A0D" w:rsidRPr="004F58C4" w:rsidRDefault="001D7A0D" w:rsidP="0059605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58C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614" w:type="dxa"/>
            <w:vAlign w:val="center"/>
          </w:tcPr>
          <w:p w:rsidR="001D7A0D" w:rsidRPr="00D837E3" w:rsidRDefault="00D837E3" w:rsidP="0059605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7 422 572,88</w:t>
            </w:r>
          </w:p>
        </w:tc>
        <w:tc>
          <w:tcPr>
            <w:tcW w:w="1615" w:type="dxa"/>
          </w:tcPr>
          <w:p w:rsidR="001D7A0D" w:rsidRPr="00D837E3" w:rsidRDefault="00D837E3" w:rsidP="0059605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3 708 669,52</w:t>
            </w:r>
          </w:p>
        </w:tc>
        <w:tc>
          <w:tcPr>
            <w:tcW w:w="1615" w:type="dxa"/>
          </w:tcPr>
          <w:p w:rsidR="001D7A0D" w:rsidRPr="00D837E3" w:rsidRDefault="00D837E3" w:rsidP="0059605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6 687 598,67</w:t>
            </w:r>
          </w:p>
        </w:tc>
        <w:tc>
          <w:tcPr>
            <w:tcW w:w="1615" w:type="dxa"/>
            <w:vAlign w:val="center"/>
          </w:tcPr>
          <w:p w:rsidR="001D7A0D" w:rsidRPr="00D837E3" w:rsidRDefault="00D837E3" w:rsidP="0059605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7E3">
              <w:rPr>
                <w:rFonts w:ascii="Arial" w:hAnsi="Arial" w:cs="Arial"/>
                <w:sz w:val="20"/>
                <w:szCs w:val="20"/>
              </w:rPr>
              <w:t>2 297 543,54</w:t>
            </w:r>
          </w:p>
        </w:tc>
      </w:tr>
    </w:tbl>
    <w:p w:rsidR="006F313B" w:rsidRPr="006F313B" w:rsidRDefault="006F313B" w:rsidP="006F313B">
      <w:pPr>
        <w:pStyle w:val="Paragraphedeliste"/>
        <w:rPr>
          <w:rFonts w:ascii="Arial" w:hAnsi="Arial" w:cs="Arial"/>
          <w:sz w:val="22"/>
          <w:szCs w:val="22"/>
        </w:rPr>
      </w:pPr>
    </w:p>
    <w:p w:rsidR="008E18ED" w:rsidRDefault="008E18ED" w:rsidP="00FB272C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financement des investissements est composé de :</w:t>
      </w:r>
    </w:p>
    <w:p w:rsidR="008E18ED" w:rsidRDefault="008E18ED" w:rsidP="00FB272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L’autofinancement et les amortissements ;</w:t>
      </w:r>
    </w:p>
    <w:p w:rsidR="008E18ED" w:rsidRDefault="008E18ED" w:rsidP="00FB272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recours à l’emprunt ;</w:t>
      </w:r>
    </w:p>
    <w:p w:rsidR="008E18ED" w:rsidRPr="008E18ED" w:rsidRDefault="008E18ED" w:rsidP="00FB272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fonds de compensation pour la TVA ;</w:t>
      </w:r>
    </w:p>
    <w:p w:rsidR="008E18ED" w:rsidRDefault="0020036F" w:rsidP="00FB272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subventions versées par l</w:t>
      </w:r>
      <w:r w:rsidR="008E18ED">
        <w:rPr>
          <w:rFonts w:ascii="Arial" w:hAnsi="Arial" w:cs="Arial"/>
          <w:sz w:val="22"/>
          <w:szCs w:val="22"/>
        </w:rPr>
        <w:t>es partenaires ;</w:t>
      </w:r>
    </w:p>
    <w:p w:rsidR="00334FFE" w:rsidRPr="008E18ED" w:rsidRDefault="008E18ED" w:rsidP="00FB272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taxe d’aménagement …</w:t>
      </w:r>
    </w:p>
    <w:p w:rsidR="00334FFE" w:rsidRPr="00B736EA" w:rsidRDefault="00334FFE" w:rsidP="00FB272C">
      <w:pPr>
        <w:rPr>
          <w:rFonts w:ascii="Arial" w:hAnsi="Arial" w:cs="Arial"/>
          <w:sz w:val="22"/>
          <w:szCs w:val="22"/>
        </w:rPr>
      </w:pPr>
    </w:p>
    <w:p w:rsidR="00334FFE" w:rsidRPr="008E18ED" w:rsidRDefault="008E18ED" w:rsidP="00FB272C">
      <w:pPr>
        <w:jc w:val="both"/>
        <w:rPr>
          <w:rFonts w:ascii="Arial" w:hAnsi="Arial" w:cs="Arial"/>
          <w:sz w:val="22"/>
          <w:szCs w:val="22"/>
        </w:rPr>
      </w:pPr>
      <w:r w:rsidRPr="008E18ED">
        <w:rPr>
          <w:rFonts w:ascii="Arial" w:hAnsi="Arial" w:cs="Arial"/>
          <w:sz w:val="22"/>
          <w:szCs w:val="22"/>
        </w:rPr>
        <w:t>La politique d’investissement permet de répondre aux objectifs de développement des équipements de proximité</w:t>
      </w:r>
      <w:r>
        <w:rPr>
          <w:rFonts w:ascii="Arial" w:hAnsi="Arial" w:cs="Arial"/>
          <w:sz w:val="22"/>
          <w:szCs w:val="22"/>
        </w:rPr>
        <w:t xml:space="preserve"> tout en préservant les marges de manœuvre pour le futur.</w:t>
      </w:r>
    </w:p>
    <w:p w:rsidR="00334FFE" w:rsidRPr="00B736EA" w:rsidRDefault="00334FFE" w:rsidP="00FB272C">
      <w:pPr>
        <w:rPr>
          <w:rFonts w:ascii="Arial" w:hAnsi="Arial" w:cs="Arial"/>
          <w:sz w:val="22"/>
          <w:szCs w:val="22"/>
        </w:rPr>
      </w:pPr>
    </w:p>
    <w:p w:rsidR="00334FFE" w:rsidRDefault="008E18ED" w:rsidP="002D7A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</w:t>
      </w:r>
      <w:r w:rsidR="00334FFE" w:rsidRPr="00B736EA">
        <w:rPr>
          <w:rFonts w:ascii="Arial" w:hAnsi="Arial" w:cs="Arial"/>
          <w:sz w:val="22"/>
          <w:szCs w:val="22"/>
        </w:rPr>
        <w:t xml:space="preserve"> principales opérations </w:t>
      </w:r>
      <w:r w:rsidR="00363D42">
        <w:rPr>
          <w:rFonts w:ascii="Arial" w:hAnsi="Arial" w:cs="Arial"/>
          <w:sz w:val="22"/>
          <w:szCs w:val="22"/>
        </w:rPr>
        <w:t>réalisées en 202</w:t>
      </w:r>
      <w:r w:rsidR="00D837E3">
        <w:rPr>
          <w:rFonts w:ascii="Arial" w:hAnsi="Arial" w:cs="Arial"/>
          <w:sz w:val="22"/>
          <w:szCs w:val="22"/>
        </w:rPr>
        <w:t>2</w:t>
      </w:r>
      <w:r w:rsidR="00334FFE" w:rsidRPr="00B736EA">
        <w:rPr>
          <w:rFonts w:ascii="Arial" w:hAnsi="Arial" w:cs="Arial"/>
          <w:sz w:val="22"/>
          <w:szCs w:val="22"/>
        </w:rPr>
        <w:t xml:space="preserve"> ou en voie d’achèvement</w:t>
      </w:r>
      <w:r>
        <w:rPr>
          <w:rFonts w:ascii="Arial" w:hAnsi="Arial" w:cs="Arial"/>
          <w:sz w:val="22"/>
          <w:szCs w:val="22"/>
        </w:rPr>
        <w:t xml:space="preserve"> sont </w:t>
      </w:r>
      <w:r w:rsidR="00334FFE" w:rsidRPr="00B736EA">
        <w:rPr>
          <w:rFonts w:ascii="Arial" w:hAnsi="Arial" w:cs="Arial"/>
          <w:sz w:val="22"/>
          <w:szCs w:val="22"/>
        </w:rPr>
        <w:t>:</w:t>
      </w:r>
    </w:p>
    <w:p w:rsidR="00D96B44" w:rsidRDefault="00D96B44" w:rsidP="00D96B44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072" w:type="dxa"/>
        <w:tblInd w:w="108" w:type="dxa"/>
        <w:tblLayout w:type="fixed"/>
        <w:tblLook w:val="04A0"/>
      </w:tblPr>
      <w:tblGrid>
        <w:gridCol w:w="5814"/>
        <w:gridCol w:w="1629"/>
        <w:gridCol w:w="1629"/>
      </w:tblGrid>
      <w:tr w:rsidR="00D96B44" w:rsidRPr="00A02EB3" w:rsidTr="009947E6">
        <w:trPr>
          <w:trHeight w:val="361"/>
        </w:trPr>
        <w:tc>
          <w:tcPr>
            <w:tcW w:w="5814" w:type="dxa"/>
            <w:tcBorders>
              <w:top w:val="nil"/>
              <w:left w:val="nil"/>
            </w:tcBorders>
            <w:vAlign w:val="center"/>
          </w:tcPr>
          <w:p w:rsidR="00D96B44" w:rsidRPr="004F58C4" w:rsidRDefault="00D96B44" w:rsidP="00D96B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D96B44" w:rsidRPr="004F58C4" w:rsidRDefault="00D96B44" w:rsidP="00D96B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Réalisé</w:t>
            </w:r>
          </w:p>
        </w:tc>
        <w:tc>
          <w:tcPr>
            <w:tcW w:w="1629" w:type="dxa"/>
            <w:vAlign w:val="center"/>
          </w:tcPr>
          <w:p w:rsidR="00D96B44" w:rsidRPr="004F58C4" w:rsidRDefault="00D96B44" w:rsidP="00AC48BA">
            <w:pPr>
              <w:spacing w:before="60" w:after="60"/>
              <w:ind w:left="-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Restes à réaliser</w:t>
            </w:r>
          </w:p>
        </w:tc>
      </w:tr>
      <w:tr w:rsidR="00D96B44" w:rsidRPr="00A02EB3" w:rsidTr="009947E6">
        <w:trPr>
          <w:trHeight w:val="363"/>
        </w:trPr>
        <w:tc>
          <w:tcPr>
            <w:tcW w:w="5814" w:type="dxa"/>
            <w:vAlign w:val="center"/>
          </w:tcPr>
          <w:p w:rsidR="00D96B44" w:rsidRPr="00D96B44" w:rsidRDefault="00D96B44" w:rsidP="00EF6B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Enfouissement</w:t>
            </w:r>
            <w:r w:rsidRPr="00D96B44">
              <w:rPr>
                <w:rFonts w:ascii="Arial" w:hAnsi="Arial" w:cs="Arial"/>
                <w:sz w:val="20"/>
                <w:szCs w:val="20"/>
              </w:rPr>
              <w:t xml:space="preserve"> des réseaux électriques</w:t>
            </w:r>
            <w:r>
              <w:rPr>
                <w:rFonts w:ascii="Arial" w:hAnsi="Arial" w:cs="Arial"/>
                <w:sz w:val="20"/>
                <w:szCs w:val="20"/>
              </w:rPr>
              <w:t xml:space="preserve"> et télécommunication</w:t>
            </w:r>
            <w:r w:rsidR="005B1D72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29" w:type="dxa"/>
            <w:vAlign w:val="center"/>
          </w:tcPr>
          <w:p w:rsidR="00D96B44" w:rsidRPr="005B1D72" w:rsidRDefault="00D96B44" w:rsidP="00D96B4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D96B44" w:rsidRPr="004F58C4" w:rsidRDefault="00D96B44" w:rsidP="00D96B4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1 385 000,00</w:t>
            </w:r>
          </w:p>
        </w:tc>
      </w:tr>
      <w:tr w:rsidR="00CE3ABE" w:rsidRPr="00785CAE" w:rsidTr="009947E6">
        <w:trPr>
          <w:trHeight w:val="363"/>
        </w:trPr>
        <w:tc>
          <w:tcPr>
            <w:tcW w:w="5814" w:type="dxa"/>
            <w:vAlign w:val="center"/>
          </w:tcPr>
          <w:p w:rsidR="00CE3ABE" w:rsidRPr="00785CAE" w:rsidRDefault="00CE3ABE" w:rsidP="00D96B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1D08">
              <w:rPr>
                <w:rFonts w:ascii="Arial" w:hAnsi="Arial" w:cs="Arial"/>
                <w:sz w:val="20"/>
                <w:szCs w:val="20"/>
              </w:rPr>
              <w:t>Acquisition d’une balayeuse électrique et autres véhicules</w:t>
            </w:r>
          </w:p>
        </w:tc>
        <w:tc>
          <w:tcPr>
            <w:tcW w:w="1629" w:type="dxa"/>
            <w:vAlign w:val="center"/>
          </w:tcPr>
          <w:p w:rsidR="00CE3ABE" w:rsidRPr="00CE3ABE" w:rsidRDefault="00CE3ABE" w:rsidP="00D96B44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66E7">
              <w:rPr>
                <w:rFonts w:ascii="Arial" w:hAnsi="Arial" w:cs="Arial"/>
                <w:sz w:val="20"/>
                <w:szCs w:val="20"/>
              </w:rPr>
              <w:t>111 431,28</w:t>
            </w:r>
          </w:p>
        </w:tc>
        <w:tc>
          <w:tcPr>
            <w:tcW w:w="1629" w:type="dxa"/>
            <w:vAlign w:val="center"/>
          </w:tcPr>
          <w:p w:rsidR="00CE3ABE" w:rsidRPr="00785CAE" w:rsidRDefault="00CE3ABE" w:rsidP="00D96B44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556 583,77</w:t>
            </w:r>
          </w:p>
        </w:tc>
      </w:tr>
      <w:tr w:rsidR="00785CAE" w:rsidRPr="00785CAE" w:rsidTr="009947E6">
        <w:trPr>
          <w:trHeight w:val="363"/>
        </w:trPr>
        <w:tc>
          <w:tcPr>
            <w:tcW w:w="5814" w:type="dxa"/>
            <w:vAlign w:val="center"/>
          </w:tcPr>
          <w:p w:rsidR="00D96B44" w:rsidRPr="00785CAE" w:rsidRDefault="00785CAE" w:rsidP="00D96B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Réfection de la toiture et des menuiseries du CTM</w:t>
            </w:r>
          </w:p>
        </w:tc>
        <w:tc>
          <w:tcPr>
            <w:tcW w:w="1629" w:type="dxa"/>
            <w:vAlign w:val="center"/>
          </w:tcPr>
          <w:p w:rsidR="00D96B44" w:rsidRPr="00CE3ABE" w:rsidRDefault="00CE3ABE" w:rsidP="00D96B44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3ABE">
              <w:rPr>
                <w:rFonts w:ascii="Arial" w:hAnsi="Arial" w:cs="Arial"/>
                <w:sz w:val="20"/>
                <w:szCs w:val="20"/>
              </w:rPr>
              <w:t>11 785,57</w:t>
            </w:r>
          </w:p>
        </w:tc>
        <w:tc>
          <w:tcPr>
            <w:tcW w:w="1629" w:type="dxa"/>
            <w:vAlign w:val="center"/>
          </w:tcPr>
          <w:p w:rsidR="00D96B44" w:rsidRPr="00785CAE" w:rsidRDefault="00785CAE" w:rsidP="00D96B44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558 489,60</w:t>
            </w:r>
          </w:p>
        </w:tc>
      </w:tr>
      <w:tr w:rsidR="00785CAE" w:rsidRPr="00785CAE" w:rsidTr="009947E6">
        <w:trPr>
          <w:trHeight w:val="363"/>
        </w:trPr>
        <w:tc>
          <w:tcPr>
            <w:tcW w:w="5814" w:type="dxa"/>
            <w:vAlign w:val="center"/>
          </w:tcPr>
          <w:p w:rsidR="00785CAE" w:rsidRPr="00785CAE" w:rsidRDefault="00785CAE" w:rsidP="00785C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Création d’un cheminement piétonnier quartier des F. Lumière</w:t>
            </w:r>
          </w:p>
        </w:tc>
        <w:tc>
          <w:tcPr>
            <w:tcW w:w="1629" w:type="dxa"/>
            <w:vAlign w:val="center"/>
          </w:tcPr>
          <w:p w:rsidR="00785CAE" w:rsidRPr="008266E7" w:rsidRDefault="008266E7" w:rsidP="00785CAE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66E7">
              <w:rPr>
                <w:rFonts w:ascii="Arial" w:hAnsi="Arial" w:cs="Arial"/>
                <w:sz w:val="20"/>
                <w:szCs w:val="20"/>
              </w:rPr>
              <w:t>533 541,12</w:t>
            </w:r>
          </w:p>
        </w:tc>
        <w:tc>
          <w:tcPr>
            <w:tcW w:w="1629" w:type="dxa"/>
            <w:vAlign w:val="center"/>
          </w:tcPr>
          <w:p w:rsidR="00785CAE" w:rsidRPr="00785CAE" w:rsidRDefault="00785CAE" w:rsidP="00785CAE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CAE" w:rsidRPr="00785CAE" w:rsidTr="009947E6">
        <w:trPr>
          <w:trHeight w:val="363"/>
        </w:trPr>
        <w:tc>
          <w:tcPr>
            <w:tcW w:w="5814" w:type="dxa"/>
            <w:vAlign w:val="center"/>
          </w:tcPr>
          <w:p w:rsidR="00785CAE" w:rsidRPr="00785CAE" w:rsidRDefault="00785CAE" w:rsidP="00785C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Construction et équipement du multi-accueil des F. Lumière</w:t>
            </w:r>
          </w:p>
        </w:tc>
        <w:tc>
          <w:tcPr>
            <w:tcW w:w="1629" w:type="dxa"/>
            <w:vAlign w:val="center"/>
          </w:tcPr>
          <w:p w:rsidR="00785CAE" w:rsidRPr="00CE3ABE" w:rsidRDefault="00CE3ABE" w:rsidP="00785CA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3ABE">
              <w:rPr>
                <w:rFonts w:ascii="Arial" w:hAnsi="Arial" w:cs="Arial"/>
                <w:sz w:val="20"/>
                <w:szCs w:val="20"/>
              </w:rPr>
              <w:t>285 245,52</w:t>
            </w:r>
          </w:p>
        </w:tc>
        <w:tc>
          <w:tcPr>
            <w:tcW w:w="1629" w:type="dxa"/>
            <w:vAlign w:val="center"/>
          </w:tcPr>
          <w:p w:rsidR="00785CAE" w:rsidRPr="00785CAE" w:rsidRDefault="00785CAE" w:rsidP="00785CA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D08" w:rsidRPr="00D837E3" w:rsidTr="009947E6">
        <w:trPr>
          <w:trHeight w:val="363"/>
        </w:trPr>
        <w:tc>
          <w:tcPr>
            <w:tcW w:w="5814" w:type="dxa"/>
            <w:vAlign w:val="center"/>
          </w:tcPr>
          <w:p w:rsidR="00D91D08" w:rsidRPr="00D91D08" w:rsidRDefault="00D91D08" w:rsidP="00D91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1D08">
              <w:rPr>
                <w:rFonts w:ascii="Arial" w:hAnsi="Arial" w:cs="Arial"/>
                <w:sz w:val="20"/>
                <w:szCs w:val="20"/>
              </w:rPr>
              <w:t>Remplacement des vitres de la verrière de la bibliothèque</w:t>
            </w:r>
          </w:p>
        </w:tc>
        <w:tc>
          <w:tcPr>
            <w:tcW w:w="1629" w:type="dxa"/>
            <w:vAlign w:val="center"/>
          </w:tcPr>
          <w:p w:rsidR="00D91D08" w:rsidRPr="008266E7" w:rsidRDefault="008266E7" w:rsidP="00D91D08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66E7">
              <w:rPr>
                <w:rFonts w:ascii="Arial" w:hAnsi="Arial" w:cs="Arial"/>
                <w:sz w:val="20"/>
                <w:szCs w:val="20"/>
              </w:rPr>
              <w:t>252 606,50</w:t>
            </w:r>
          </w:p>
        </w:tc>
        <w:tc>
          <w:tcPr>
            <w:tcW w:w="1629" w:type="dxa"/>
            <w:vAlign w:val="center"/>
          </w:tcPr>
          <w:p w:rsidR="00D91D08" w:rsidRPr="008266E7" w:rsidRDefault="008266E7" w:rsidP="00D91D08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66E7">
              <w:rPr>
                <w:rFonts w:ascii="Arial" w:hAnsi="Arial" w:cs="Arial"/>
                <w:sz w:val="20"/>
                <w:szCs w:val="20"/>
              </w:rPr>
              <w:t>55 907,40</w:t>
            </w:r>
          </w:p>
        </w:tc>
      </w:tr>
      <w:tr w:rsidR="00CE3ABE" w:rsidRPr="00D837E3" w:rsidTr="009947E6">
        <w:trPr>
          <w:trHeight w:val="363"/>
        </w:trPr>
        <w:tc>
          <w:tcPr>
            <w:tcW w:w="5814" w:type="dxa"/>
            <w:vAlign w:val="center"/>
          </w:tcPr>
          <w:p w:rsidR="00CE3ABE" w:rsidRPr="00785CAE" w:rsidRDefault="00CE3ABE" w:rsidP="00D91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Réfection et mise aux normes PMR des allées du cimetière</w:t>
            </w:r>
          </w:p>
        </w:tc>
        <w:tc>
          <w:tcPr>
            <w:tcW w:w="1629" w:type="dxa"/>
            <w:vAlign w:val="center"/>
          </w:tcPr>
          <w:p w:rsidR="00CE3ABE" w:rsidRDefault="00CE3ABE" w:rsidP="00D91D0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66E7">
              <w:rPr>
                <w:rFonts w:ascii="Arial" w:hAnsi="Arial" w:cs="Arial"/>
                <w:sz w:val="20"/>
                <w:szCs w:val="20"/>
              </w:rPr>
              <w:t>283 980,87</w:t>
            </w:r>
          </w:p>
        </w:tc>
        <w:tc>
          <w:tcPr>
            <w:tcW w:w="1629" w:type="dxa"/>
            <w:vAlign w:val="center"/>
          </w:tcPr>
          <w:p w:rsidR="00CE3ABE" w:rsidRPr="00785CAE" w:rsidRDefault="00CE3ABE" w:rsidP="00D91D0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D08" w:rsidRPr="00D837E3" w:rsidTr="009947E6">
        <w:trPr>
          <w:trHeight w:val="363"/>
        </w:trPr>
        <w:tc>
          <w:tcPr>
            <w:tcW w:w="5814" w:type="dxa"/>
            <w:vAlign w:val="center"/>
          </w:tcPr>
          <w:p w:rsidR="00D91D08" w:rsidRPr="00D91D08" w:rsidRDefault="00D91D08" w:rsidP="00D91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Réfection de la toiture du gymnase de La Paix</w:t>
            </w:r>
          </w:p>
        </w:tc>
        <w:tc>
          <w:tcPr>
            <w:tcW w:w="1629" w:type="dxa"/>
            <w:vAlign w:val="center"/>
          </w:tcPr>
          <w:p w:rsidR="00D91D08" w:rsidRPr="00D91D08" w:rsidRDefault="002D16F6" w:rsidP="00D91D0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33 288,34</w:t>
            </w:r>
          </w:p>
        </w:tc>
        <w:tc>
          <w:tcPr>
            <w:tcW w:w="1629" w:type="dxa"/>
            <w:vAlign w:val="center"/>
          </w:tcPr>
          <w:p w:rsidR="00D91D08" w:rsidRPr="00785CAE" w:rsidRDefault="00D91D08" w:rsidP="00D91D0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257 413,82</w:t>
            </w:r>
          </w:p>
        </w:tc>
      </w:tr>
      <w:tr w:rsidR="00CE3ABE" w:rsidRPr="00D837E3" w:rsidTr="009947E6">
        <w:trPr>
          <w:trHeight w:val="363"/>
        </w:trPr>
        <w:tc>
          <w:tcPr>
            <w:tcW w:w="5814" w:type="dxa"/>
            <w:vAlign w:val="center"/>
          </w:tcPr>
          <w:p w:rsidR="00CE3ABE" w:rsidRPr="00785CAE" w:rsidRDefault="00CE3ABE" w:rsidP="00D91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Equipement en logiciel et matériel informatiques</w:t>
            </w:r>
          </w:p>
        </w:tc>
        <w:tc>
          <w:tcPr>
            <w:tcW w:w="1629" w:type="dxa"/>
            <w:vAlign w:val="center"/>
          </w:tcPr>
          <w:p w:rsidR="00CE3ABE" w:rsidRDefault="00DB0417" w:rsidP="00D91D0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205 800,97</w:t>
            </w:r>
          </w:p>
        </w:tc>
        <w:tc>
          <w:tcPr>
            <w:tcW w:w="1629" w:type="dxa"/>
            <w:vAlign w:val="center"/>
          </w:tcPr>
          <w:p w:rsidR="00CE3ABE" w:rsidRPr="00785CAE" w:rsidRDefault="00DB0417" w:rsidP="00D91D0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28 967,29</w:t>
            </w:r>
          </w:p>
        </w:tc>
      </w:tr>
    </w:tbl>
    <w:p w:rsidR="0071060E" w:rsidRDefault="0071060E" w:rsidP="00894B74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D04134" w:rsidRDefault="00D04134" w:rsidP="00DD3742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D04134">
        <w:rPr>
          <w:rFonts w:ascii="Arial" w:hAnsi="Arial" w:cs="Arial"/>
          <w:b/>
          <w:sz w:val="22"/>
          <w:szCs w:val="22"/>
        </w:rPr>
        <w:t xml:space="preserve">C </w:t>
      </w:r>
      <w:r>
        <w:rPr>
          <w:rFonts w:ascii="Arial" w:hAnsi="Arial" w:cs="Arial"/>
          <w:b/>
          <w:sz w:val="22"/>
          <w:szCs w:val="22"/>
        </w:rPr>
        <w:t>–Dette et épargne</w:t>
      </w:r>
    </w:p>
    <w:p w:rsidR="00363D42" w:rsidRDefault="00363D42" w:rsidP="00DD3742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E1BC9" w:rsidRPr="00DC298D" w:rsidRDefault="0032414D" w:rsidP="00DC298D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832565" cy="34290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060" cy="3443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07A2" w:rsidRPr="00D04134" w:rsidRDefault="008107A2" w:rsidP="00D04134">
      <w:pPr>
        <w:ind w:right="-28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180" w:type="dxa"/>
        <w:jc w:val="right"/>
        <w:tblLayout w:type="fixed"/>
        <w:tblLook w:val="04A0"/>
      </w:tblPr>
      <w:tblGrid>
        <w:gridCol w:w="5157"/>
        <w:gridCol w:w="1341"/>
        <w:gridCol w:w="1341"/>
        <w:gridCol w:w="1341"/>
      </w:tblGrid>
      <w:tr w:rsidR="00363D42" w:rsidRPr="00A02EB3" w:rsidTr="00363D42">
        <w:trPr>
          <w:trHeight w:val="428"/>
          <w:jc w:val="right"/>
        </w:trPr>
        <w:tc>
          <w:tcPr>
            <w:tcW w:w="5157" w:type="dxa"/>
            <w:tcBorders>
              <w:top w:val="nil"/>
              <w:left w:val="nil"/>
            </w:tcBorders>
            <w:vAlign w:val="center"/>
          </w:tcPr>
          <w:p w:rsidR="00363D42" w:rsidRPr="002D7A3C" w:rsidRDefault="00363D42" w:rsidP="003359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A3C">
              <w:rPr>
                <w:rFonts w:ascii="Arial" w:hAnsi="Arial" w:cs="Arial"/>
                <w:sz w:val="20"/>
                <w:szCs w:val="20"/>
              </w:rPr>
              <w:t>En K€</w:t>
            </w:r>
          </w:p>
        </w:tc>
        <w:tc>
          <w:tcPr>
            <w:tcW w:w="1341" w:type="dxa"/>
            <w:vAlign w:val="center"/>
          </w:tcPr>
          <w:p w:rsidR="00363D42" w:rsidRPr="002D7A3C" w:rsidRDefault="00363D42" w:rsidP="00335998">
            <w:pPr>
              <w:spacing w:before="60" w:after="60"/>
              <w:ind w:lef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A3C">
              <w:rPr>
                <w:rFonts w:ascii="Arial" w:hAnsi="Arial" w:cs="Arial"/>
                <w:sz w:val="20"/>
                <w:szCs w:val="20"/>
              </w:rPr>
              <w:t>20</w:t>
            </w:r>
            <w:r w:rsidR="00D56DE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41" w:type="dxa"/>
            <w:vAlign w:val="center"/>
          </w:tcPr>
          <w:p w:rsidR="00363D42" w:rsidRPr="002D7A3C" w:rsidRDefault="00363D42" w:rsidP="00335998">
            <w:pPr>
              <w:spacing w:before="60" w:after="60"/>
              <w:ind w:lef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A3C">
              <w:rPr>
                <w:rFonts w:ascii="Arial" w:hAnsi="Arial" w:cs="Arial"/>
                <w:sz w:val="20"/>
                <w:szCs w:val="20"/>
              </w:rPr>
              <w:t>202</w:t>
            </w:r>
            <w:r w:rsidR="00D56D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1" w:type="dxa"/>
            <w:vAlign w:val="center"/>
          </w:tcPr>
          <w:p w:rsidR="00363D42" w:rsidRPr="002D7A3C" w:rsidRDefault="00363D42" w:rsidP="00363D42">
            <w:pPr>
              <w:spacing w:before="60" w:after="60"/>
              <w:ind w:left="-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D56D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63D42" w:rsidRPr="00A02EB3" w:rsidTr="00363D42">
        <w:trPr>
          <w:trHeight w:val="428"/>
          <w:jc w:val="right"/>
        </w:trPr>
        <w:tc>
          <w:tcPr>
            <w:tcW w:w="5157" w:type="dxa"/>
            <w:vAlign w:val="center"/>
          </w:tcPr>
          <w:p w:rsidR="00363D42" w:rsidRPr="002D7A3C" w:rsidRDefault="00363D42" w:rsidP="003359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D7A3C">
              <w:rPr>
                <w:rFonts w:ascii="Arial" w:hAnsi="Arial" w:cs="Arial"/>
                <w:sz w:val="20"/>
                <w:szCs w:val="20"/>
              </w:rPr>
              <w:t>Epargne brute</w:t>
            </w:r>
          </w:p>
        </w:tc>
        <w:tc>
          <w:tcPr>
            <w:tcW w:w="1341" w:type="dxa"/>
            <w:vAlign w:val="center"/>
          </w:tcPr>
          <w:p w:rsidR="00363D42" w:rsidRPr="002D7A3C" w:rsidRDefault="00D56DE4" w:rsidP="00F02F79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7A3C">
              <w:rPr>
                <w:rFonts w:ascii="Arial" w:hAnsi="Arial" w:cs="Arial"/>
                <w:sz w:val="20"/>
                <w:szCs w:val="20"/>
              </w:rPr>
              <w:t>5 44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1" w:type="dxa"/>
            <w:vAlign w:val="center"/>
          </w:tcPr>
          <w:p w:rsidR="00363D42" w:rsidRPr="002D7A3C" w:rsidRDefault="00D56DE4" w:rsidP="00335998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4 012</w:t>
            </w:r>
          </w:p>
        </w:tc>
        <w:tc>
          <w:tcPr>
            <w:tcW w:w="1341" w:type="dxa"/>
            <w:vAlign w:val="center"/>
          </w:tcPr>
          <w:p w:rsidR="00363D42" w:rsidRPr="002D7A3C" w:rsidRDefault="00D56DE4" w:rsidP="00363D42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5 427</w:t>
            </w:r>
          </w:p>
        </w:tc>
      </w:tr>
      <w:tr w:rsidR="00363D42" w:rsidRPr="00A02EB3" w:rsidTr="00363D42">
        <w:trPr>
          <w:trHeight w:val="428"/>
          <w:jc w:val="right"/>
        </w:trPr>
        <w:tc>
          <w:tcPr>
            <w:tcW w:w="5157" w:type="dxa"/>
            <w:vAlign w:val="center"/>
          </w:tcPr>
          <w:p w:rsidR="00363D42" w:rsidRPr="002D7A3C" w:rsidRDefault="00363D42" w:rsidP="003359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D7A3C">
              <w:rPr>
                <w:rFonts w:ascii="Arial" w:hAnsi="Arial" w:cs="Arial"/>
                <w:sz w:val="20"/>
                <w:szCs w:val="20"/>
              </w:rPr>
              <w:t>Epargne nette</w:t>
            </w:r>
          </w:p>
        </w:tc>
        <w:tc>
          <w:tcPr>
            <w:tcW w:w="1341" w:type="dxa"/>
            <w:vAlign w:val="center"/>
          </w:tcPr>
          <w:p w:rsidR="00363D42" w:rsidRPr="002D7A3C" w:rsidRDefault="00D56DE4" w:rsidP="00F02F79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7A3C">
              <w:rPr>
                <w:rFonts w:ascii="Arial" w:hAnsi="Arial" w:cs="Arial"/>
                <w:sz w:val="20"/>
                <w:szCs w:val="20"/>
              </w:rPr>
              <w:t>2 53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1" w:type="dxa"/>
            <w:vAlign w:val="center"/>
          </w:tcPr>
          <w:p w:rsidR="00363D42" w:rsidRPr="002D7A3C" w:rsidRDefault="00D56DE4" w:rsidP="00335998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1 013</w:t>
            </w:r>
          </w:p>
        </w:tc>
        <w:tc>
          <w:tcPr>
            <w:tcW w:w="1341" w:type="dxa"/>
            <w:vAlign w:val="center"/>
          </w:tcPr>
          <w:p w:rsidR="00363D42" w:rsidRPr="002D7A3C" w:rsidRDefault="00D56DE4" w:rsidP="00363D42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2 430</w:t>
            </w:r>
          </w:p>
        </w:tc>
      </w:tr>
      <w:tr w:rsidR="00363D42" w:rsidRPr="00A02EB3" w:rsidTr="00363D42">
        <w:trPr>
          <w:trHeight w:val="428"/>
          <w:jc w:val="right"/>
        </w:trPr>
        <w:tc>
          <w:tcPr>
            <w:tcW w:w="5157" w:type="dxa"/>
            <w:vAlign w:val="center"/>
          </w:tcPr>
          <w:p w:rsidR="00363D42" w:rsidRPr="002D7A3C" w:rsidRDefault="00363D42" w:rsidP="003359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D7A3C">
              <w:rPr>
                <w:rFonts w:ascii="Arial" w:hAnsi="Arial" w:cs="Arial"/>
                <w:sz w:val="20"/>
                <w:szCs w:val="20"/>
              </w:rPr>
              <w:t>Capacité de désendettement (en année)</w:t>
            </w:r>
          </w:p>
        </w:tc>
        <w:tc>
          <w:tcPr>
            <w:tcW w:w="1341" w:type="dxa"/>
            <w:vAlign w:val="center"/>
          </w:tcPr>
          <w:p w:rsidR="00363D42" w:rsidRPr="002D7A3C" w:rsidRDefault="00D56DE4" w:rsidP="00335998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7A3C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1341" w:type="dxa"/>
            <w:vAlign w:val="center"/>
          </w:tcPr>
          <w:p w:rsidR="00363D42" w:rsidRPr="002D7A3C" w:rsidRDefault="00D56DE4" w:rsidP="00335998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341" w:type="dxa"/>
            <w:vAlign w:val="center"/>
          </w:tcPr>
          <w:p w:rsidR="00363D42" w:rsidRPr="002D7A3C" w:rsidRDefault="00D56DE4" w:rsidP="00363D42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</w:t>
            </w:r>
          </w:p>
        </w:tc>
      </w:tr>
    </w:tbl>
    <w:p w:rsidR="00DD3742" w:rsidRDefault="00DD3742" w:rsidP="00335998">
      <w:pPr>
        <w:jc w:val="both"/>
        <w:rPr>
          <w:rFonts w:ascii="Arial" w:hAnsi="Arial" w:cs="Arial"/>
          <w:sz w:val="22"/>
          <w:szCs w:val="22"/>
        </w:rPr>
      </w:pPr>
    </w:p>
    <w:p w:rsidR="00DD3742" w:rsidRPr="00B154B6" w:rsidRDefault="00335998" w:rsidP="00DD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ratio de capacité de désendettement exprime le nombre d’années nécessaires au remboursement de la dette si la collectivité y affecte la totalité de son épargne brute. </w:t>
      </w:r>
      <w:r w:rsidR="00DC298D" w:rsidRPr="00DC298D">
        <w:rPr>
          <w:rFonts w:ascii="Arial" w:hAnsi="Arial" w:cs="Arial"/>
          <w:sz w:val="22"/>
          <w:szCs w:val="22"/>
          <w:shd w:val="clear" w:color="auto" w:fill="FFFFFF"/>
        </w:rPr>
        <w:t>On considère généralement que le seuil critique se situe à 12 ans.</w:t>
      </w:r>
    </w:p>
    <w:p w:rsidR="00DC298D" w:rsidRPr="00DC298D" w:rsidRDefault="00DC298D" w:rsidP="00DD3742">
      <w:pPr>
        <w:jc w:val="both"/>
        <w:rPr>
          <w:rFonts w:ascii="Arial" w:hAnsi="Arial" w:cs="Arial"/>
          <w:sz w:val="22"/>
          <w:szCs w:val="22"/>
        </w:rPr>
      </w:pPr>
    </w:p>
    <w:p w:rsidR="00FB272C" w:rsidRDefault="00FB272C" w:rsidP="00FB272C">
      <w:pPr>
        <w:rPr>
          <w:rFonts w:ascii="Arial" w:hAnsi="Arial" w:cs="Arial"/>
          <w:b/>
          <w:sz w:val="22"/>
          <w:szCs w:val="22"/>
        </w:rPr>
      </w:pPr>
    </w:p>
    <w:p w:rsidR="0059605E" w:rsidRPr="00F53937" w:rsidRDefault="0059605E" w:rsidP="00FB27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D–Taux d’imposition</w:t>
      </w:r>
      <w:r w:rsidR="00E51F57">
        <w:rPr>
          <w:rFonts w:ascii="Arial" w:hAnsi="Arial" w:cs="Arial"/>
          <w:b/>
          <w:sz w:val="22"/>
          <w:szCs w:val="22"/>
        </w:rPr>
        <w:t xml:space="preserve"> en 202</w:t>
      </w:r>
      <w:r w:rsidR="007A31F8">
        <w:rPr>
          <w:rFonts w:ascii="Arial" w:hAnsi="Arial" w:cs="Arial"/>
          <w:b/>
          <w:sz w:val="22"/>
          <w:szCs w:val="22"/>
        </w:rPr>
        <w:t>2</w:t>
      </w:r>
    </w:p>
    <w:p w:rsidR="00FB272C" w:rsidRDefault="00FB272C" w:rsidP="00FB272C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59605E" w:rsidRPr="003A1937" w:rsidRDefault="00E62C9E" w:rsidP="00FB272C">
      <w:p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collectivité n’a pas voté d’augmentation de</w:t>
      </w:r>
      <w:r w:rsidR="00FB44A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taux</w:t>
      </w:r>
      <w:r w:rsidR="00A143BC">
        <w:rPr>
          <w:rFonts w:ascii="Arial" w:hAnsi="Arial" w:cs="Arial"/>
          <w:sz w:val="22"/>
          <w:szCs w:val="22"/>
        </w:rPr>
        <w:t xml:space="preserve"> des impôts locaux</w:t>
      </w:r>
      <w:r>
        <w:rPr>
          <w:rFonts w:ascii="Arial" w:hAnsi="Arial" w:cs="Arial"/>
          <w:sz w:val="22"/>
          <w:szCs w:val="22"/>
        </w:rPr>
        <w:t xml:space="preserve"> depuis 2009.</w:t>
      </w:r>
    </w:p>
    <w:p w:rsidR="0059605E" w:rsidRPr="00E13881" w:rsidRDefault="0059605E" w:rsidP="00FB272C">
      <w:pPr>
        <w:pStyle w:val="Paragraphedeliste"/>
        <w:ind w:right="-2"/>
        <w:jc w:val="both"/>
        <w:rPr>
          <w:rFonts w:ascii="Arial" w:hAnsi="Arial" w:cs="Arial"/>
          <w:sz w:val="22"/>
          <w:szCs w:val="22"/>
        </w:rPr>
      </w:pPr>
    </w:p>
    <w:p w:rsidR="009E66EA" w:rsidRPr="00E62C9E" w:rsidRDefault="00E62C9E" w:rsidP="00FB272C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2C9E">
        <w:rPr>
          <w:rFonts w:ascii="Arial" w:hAnsi="Arial" w:cs="Arial"/>
          <w:sz w:val="22"/>
          <w:szCs w:val="22"/>
        </w:rPr>
        <w:t>Taxe foncière sur les propriétés bâties</w:t>
      </w:r>
      <w:r w:rsidRPr="00E62C9E">
        <w:rPr>
          <w:rFonts w:ascii="Arial" w:hAnsi="Arial" w:cs="Arial"/>
          <w:sz w:val="22"/>
          <w:szCs w:val="22"/>
        </w:rPr>
        <w:tab/>
      </w:r>
      <w:r w:rsidRPr="00E62C9E">
        <w:rPr>
          <w:rFonts w:ascii="Arial" w:hAnsi="Arial" w:cs="Arial"/>
          <w:sz w:val="22"/>
          <w:szCs w:val="22"/>
        </w:rPr>
        <w:tab/>
      </w:r>
      <w:r w:rsidR="00E51F57">
        <w:rPr>
          <w:rFonts w:ascii="Arial" w:hAnsi="Arial" w:cs="Arial"/>
          <w:sz w:val="22"/>
          <w:szCs w:val="22"/>
        </w:rPr>
        <w:t>36,96</w:t>
      </w:r>
      <w:r w:rsidRPr="00E62C9E">
        <w:rPr>
          <w:rFonts w:ascii="Arial" w:hAnsi="Arial" w:cs="Arial"/>
          <w:sz w:val="22"/>
          <w:szCs w:val="22"/>
        </w:rPr>
        <w:t>%</w:t>
      </w:r>
      <w:r w:rsidRPr="00E62C9E">
        <w:rPr>
          <w:rFonts w:ascii="Arial" w:hAnsi="Arial" w:cs="Arial"/>
          <w:sz w:val="22"/>
          <w:szCs w:val="22"/>
        </w:rPr>
        <w:tab/>
      </w:r>
      <w:r w:rsidRPr="00E62C9E">
        <w:rPr>
          <w:rFonts w:ascii="Arial" w:hAnsi="Arial" w:cs="Arial"/>
          <w:sz w:val="22"/>
          <w:szCs w:val="22"/>
        </w:rPr>
        <w:tab/>
      </w:r>
    </w:p>
    <w:p w:rsidR="00E62C9E" w:rsidRDefault="00E62C9E" w:rsidP="00FB272C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2C9E">
        <w:rPr>
          <w:rFonts w:ascii="Arial" w:hAnsi="Arial" w:cs="Arial"/>
          <w:sz w:val="22"/>
          <w:szCs w:val="22"/>
        </w:rPr>
        <w:t>Taxe foncière sur les propriétés non bâties</w:t>
      </w:r>
      <w:r w:rsidRPr="00E62C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A490F">
        <w:rPr>
          <w:rFonts w:ascii="Arial" w:hAnsi="Arial" w:cs="Arial"/>
          <w:sz w:val="22"/>
          <w:szCs w:val="22"/>
        </w:rPr>
        <w:t xml:space="preserve">49,44 </w:t>
      </w:r>
      <w:r w:rsidRPr="00E62C9E">
        <w:rPr>
          <w:rFonts w:ascii="Arial" w:hAnsi="Arial" w:cs="Arial"/>
          <w:sz w:val="22"/>
          <w:szCs w:val="22"/>
        </w:rPr>
        <w:t>%</w:t>
      </w:r>
    </w:p>
    <w:p w:rsidR="002A490F" w:rsidRDefault="002A490F" w:rsidP="002A490F">
      <w:pPr>
        <w:rPr>
          <w:rFonts w:ascii="Arial" w:hAnsi="Arial" w:cs="Arial"/>
          <w:sz w:val="22"/>
          <w:szCs w:val="22"/>
        </w:rPr>
      </w:pPr>
    </w:p>
    <w:p w:rsidR="00FB272C" w:rsidRPr="002A490F" w:rsidRDefault="002A490F" w:rsidP="002A49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convient de noter que suite à la réforme de la taxe d’habitation, le taux de cette taxe est figé </w:t>
      </w:r>
      <w:r w:rsidR="009504A8">
        <w:rPr>
          <w:rFonts w:ascii="Arial" w:hAnsi="Arial" w:cs="Arial"/>
          <w:sz w:val="22"/>
          <w:szCs w:val="22"/>
        </w:rPr>
        <w:t xml:space="preserve">depuis 2020 </w:t>
      </w:r>
      <w:r>
        <w:rPr>
          <w:rFonts w:ascii="Arial" w:hAnsi="Arial" w:cs="Arial"/>
          <w:sz w:val="22"/>
          <w:szCs w:val="22"/>
        </w:rPr>
        <w:t>et sa valeur est de 24,36 %.</w:t>
      </w:r>
    </w:p>
    <w:p w:rsidR="00FB272C" w:rsidRDefault="00FB272C" w:rsidP="00144939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C44095" w:rsidRPr="00DD3742" w:rsidRDefault="00144939" w:rsidP="00DD3742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E–Effectifs de la collectivité et charges de personnel</w:t>
      </w:r>
    </w:p>
    <w:tbl>
      <w:tblPr>
        <w:tblStyle w:val="Grilledutableau"/>
        <w:tblW w:w="9036" w:type="dxa"/>
        <w:jc w:val="right"/>
        <w:tblLayout w:type="fixed"/>
        <w:tblLook w:val="04A0"/>
      </w:tblPr>
      <w:tblGrid>
        <w:gridCol w:w="4737"/>
        <w:gridCol w:w="1433"/>
        <w:gridCol w:w="1433"/>
        <w:gridCol w:w="1433"/>
      </w:tblGrid>
      <w:tr w:rsidR="00430267" w:rsidRPr="002D7A3C" w:rsidTr="00D52182">
        <w:trPr>
          <w:trHeight w:val="428"/>
          <w:jc w:val="right"/>
        </w:trPr>
        <w:tc>
          <w:tcPr>
            <w:tcW w:w="5103" w:type="dxa"/>
            <w:tcBorders>
              <w:top w:val="nil"/>
              <w:left w:val="nil"/>
            </w:tcBorders>
            <w:vAlign w:val="center"/>
          </w:tcPr>
          <w:p w:rsidR="00430267" w:rsidRPr="002D7A3C" w:rsidRDefault="00430267" w:rsidP="00A46D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430267" w:rsidRPr="002D7A3C" w:rsidRDefault="00430267" w:rsidP="00A46D76">
            <w:pPr>
              <w:spacing w:before="60" w:after="60"/>
              <w:ind w:lef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A3C">
              <w:rPr>
                <w:rFonts w:ascii="Arial" w:hAnsi="Arial" w:cs="Arial"/>
                <w:sz w:val="20"/>
                <w:szCs w:val="20"/>
              </w:rPr>
              <w:t>20</w:t>
            </w:r>
            <w:r w:rsidR="00D0381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31" w:type="dxa"/>
            <w:vAlign w:val="center"/>
          </w:tcPr>
          <w:p w:rsidR="00430267" w:rsidRPr="002D7A3C" w:rsidRDefault="00430267" w:rsidP="00A46D76">
            <w:pPr>
              <w:spacing w:before="60" w:after="60"/>
              <w:ind w:lef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A3C">
              <w:rPr>
                <w:rFonts w:ascii="Arial" w:hAnsi="Arial" w:cs="Arial"/>
                <w:sz w:val="20"/>
                <w:szCs w:val="20"/>
              </w:rPr>
              <w:t>202</w:t>
            </w:r>
            <w:r w:rsidR="00D038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1" w:type="dxa"/>
            <w:vAlign w:val="center"/>
          </w:tcPr>
          <w:p w:rsidR="00430267" w:rsidRPr="002D7A3C" w:rsidRDefault="00430267" w:rsidP="00363D42">
            <w:pPr>
              <w:spacing w:before="60" w:after="60"/>
              <w:ind w:left="-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D038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30267" w:rsidRPr="002D7A3C" w:rsidTr="00D52182">
        <w:trPr>
          <w:trHeight w:val="428"/>
          <w:jc w:val="right"/>
        </w:trPr>
        <w:tc>
          <w:tcPr>
            <w:tcW w:w="5103" w:type="dxa"/>
            <w:vAlign w:val="center"/>
          </w:tcPr>
          <w:p w:rsidR="00430267" w:rsidRPr="002D7A3C" w:rsidRDefault="001C5D37" w:rsidP="002406C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Permanent</w:t>
            </w:r>
            <w:r w:rsidR="00211F39">
              <w:rPr>
                <w:rFonts w:ascii="Arial" w:hAnsi="Arial" w:cs="Arial"/>
                <w:sz w:val="20"/>
                <w:szCs w:val="20"/>
              </w:rPr>
              <w:t>s</w:t>
            </w:r>
            <w:r w:rsidR="00430267" w:rsidRPr="002D7A3C">
              <w:rPr>
                <w:rFonts w:ascii="Arial" w:hAnsi="Arial" w:cs="Arial"/>
                <w:sz w:val="20"/>
                <w:szCs w:val="20"/>
              </w:rPr>
              <w:t>en ETP (équivalent temps plein)</w:t>
            </w:r>
            <w:r w:rsidR="00430267">
              <w:rPr>
                <w:rFonts w:ascii="Arial" w:hAnsi="Arial" w:cs="Arial"/>
                <w:sz w:val="20"/>
                <w:szCs w:val="20"/>
              </w:rPr>
              <w:t xml:space="preserve"> au 31/12</w:t>
            </w:r>
          </w:p>
        </w:tc>
        <w:tc>
          <w:tcPr>
            <w:tcW w:w="1531" w:type="dxa"/>
            <w:vAlign w:val="center"/>
          </w:tcPr>
          <w:p w:rsidR="00430267" w:rsidRPr="004A1F06" w:rsidRDefault="00D0381C" w:rsidP="00DD3742">
            <w:pPr>
              <w:spacing w:before="60" w:after="60"/>
              <w:ind w:lef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F06">
              <w:rPr>
                <w:rFonts w:ascii="Arial" w:hAnsi="Arial" w:cs="Arial"/>
                <w:sz w:val="20"/>
                <w:szCs w:val="20"/>
              </w:rPr>
              <w:t>564,60</w:t>
            </w:r>
          </w:p>
        </w:tc>
        <w:tc>
          <w:tcPr>
            <w:tcW w:w="1531" w:type="dxa"/>
            <w:vAlign w:val="center"/>
          </w:tcPr>
          <w:p w:rsidR="00430267" w:rsidRPr="004A1F06" w:rsidRDefault="00D0381C" w:rsidP="00DD3742">
            <w:pPr>
              <w:spacing w:before="60" w:after="60"/>
              <w:ind w:lef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  <w:r w:rsidRPr="00B9476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31" w:type="dxa"/>
            <w:vAlign w:val="center"/>
          </w:tcPr>
          <w:p w:rsidR="00430267" w:rsidRPr="00B94763" w:rsidRDefault="002341AE" w:rsidP="00183576">
            <w:pPr>
              <w:spacing w:before="60" w:after="60"/>
              <w:ind w:lef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="00D0381C">
              <w:rPr>
                <w:rFonts w:ascii="Arial" w:hAnsi="Arial" w:cs="Arial"/>
                <w:sz w:val="20"/>
                <w:szCs w:val="20"/>
              </w:rPr>
              <w:t>4,34</w:t>
            </w:r>
          </w:p>
        </w:tc>
      </w:tr>
      <w:tr w:rsidR="00430267" w:rsidRPr="002D7A3C" w:rsidTr="00D52182">
        <w:trPr>
          <w:trHeight w:val="428"/>
          <w:jc w:val="right"/>
        </w:trPr>
        <w:tc>
          <w:tcPr>
            <w:tcW w:w="5103" w:type="dxa"/>
            <w:vAlign w:val="center"/>
          </w:tcPr>
          <w:p w:rsidR="00430267" w:rsidRPr="002D7A3C" w:rsidRDefault="00430267" w:rsidP="002406C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D7A3C">
              <w:rPr>
                <w:rFonts w:ascii="Arial" w:hAnsi="Arial" w:cs="Arial"/>
                <w:sz w:val="20"/>
                <w:szCs w:val="20"/>
              </w:rPr>
              <w:t>Chapitre 012 – Charges de personnel</w:t>
            </w:r>
            <w:r w:rsidR="001C5D37">
              <w:rPr>
                <w:rFonts w:ascii="Arial" w:hAnsi="Arial" w:cs="Arial"/>
                <w:sz w:val="20"/>
                <w:szCs w:val="20"/>
              </w:rPr>
              <w:t xml:space="preserve"> (traitement, charges, cotisation assurance…)</w:t>
            </w:r>
          </w:p>
        </w:tc>
        <w:tc>
          <w:tcPr>
            <w:tcW w:w="1531" w:type="dxa"/>
            <w:vAlign w:val="center"/>
          </w:tcPr>
          <w:p w:rsidR="00430267" w:rsidRPr="002D7A3C" w:rsidRDefault="00D0381C" w:rsidP="00AD7906">
            <w:pPr>
              <w:spacing w:before="60" w:after="60"/>
              <w:ind w:left="-21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24 988 790,26</w:t>
            </w:r>
          </w:p>
        </w:tc>
        <w:tc>
          <w:tcPr>
            <w:tcW w:w="1531" w:type="dxa"/>
            <w:vAlign w:val="center"/>
          </w:tcPr>
          <w:p w:rsidR="00430267" w:rsidRPr="002D7A3C" w:rsidRDefault="00D0381C" w:rsidP="00CD4DE2">
            <w:pPr>
              <w:spacing w:before="60" w:after="60"/>
              <w:ind w:left="-21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25 639 728,28</w:t>
            </w:r>
          </w:p>
        </w:tc>
        <w:tc>
          <w:tcPr>
            <w:tcW w:w="1531" w:type="dxa"/>
            <w:vAlign w:val="center"/>
          </w:tcPr>
          <w:p w:rsidR="00430267" w:rsidRDefault="00E51C7E" w:rsidP="00723F5F">
            <w:pPr>
              <w:spacing w:before="60" w:after="60"/>
              <w:ind w:left="-21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25 808 926,50</w:t>
            </w:r>
          </w:p>
        </w:tc>
      </w:tr>
    </w:tbl>
    <w:p w:rsidR="009E66EA" w:rsidRDefault="009E66EA" w:rsidP="00E62D4A">
      <w:pPr>
        <w:jc w:val="both"/>
        <w:rPr>
          <w:rFonts w:ascii="Arial" w:hAnsi="Arial" w:cs="Arial"/>
          <w:sz w:val="22"/>
          <w:szCs w:val="22"/>
        </w:rPr>
      </w:pPr>
    </w:p>
    <w:p w:rsidR="0059605E" w:rsidRPr="00B736EA" w:rsidRDefault="00144939" w:rsidP="0059605E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59605E">
        <w:rPr>
          <w:rFonts w:ascii="Arial" w:hAnsi="Arial" w:cs="Arial"/>
          <w:b/>
          <w:sz w:val="22"/>
          <w:szCs w:val="22"/>
        </w:rPr>
        <w:t>–Principaux ratios</w:t>
      </w:r>
    </w:p>
    <w:tbl>
      <w:tblPr>
        <w:tblStyle w:val="Grilledutableau"/>
        <w:tblW w:w="9072" w:type="dxa"/>
        <w:tblInd w:w="108" w:type="dxa"/>
        <w:tblLayout w:type="fixed"/>
        <w:tblLook w:val="04A0"/>
      </w:tblPr>
      <w:tblGrid>
        <w:gridCol w:w="567"/>
        <w:gridCol w:w="6237"/>
        <w:gridCol w:w="1134"/>
        <w:gridCol w:w="1134"/>
      </w:tblGrid>
      <w:tr w:rsidR="00334FFE" w:rsidRPr="00A02EB3" w:rsidTr="005E1BC9">
        <w:trPr>
          <w:trHeight w:val="544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34FFE" w:rsidRPr="004F58C4" w:rsidRDefault="00334FFE" w:rsidP="00334F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</w:tcBorders>
            <w:vAlign w:val="center"/>
          </w:tcPr>
          <w:p w:rsidR="00334FFE" w:rsidRPr="004F58C4" w:rsidRDefault="00334FFE" w:rsidP="001C5D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4FFE" w:rsidRPr="004F58C4" w:rsidRDefault="00705DBF" w:rsidP="00334F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Valeur</w:t>
            </w:r>
          </w:p>
        </w:tc>
        <w:tc>
          <w:tcPr>
            <w:tcW w:w="1134" w:type="dxa"/>
            <w:vAlign w:val="center"/>
          </w:tcPr>
          <w:p w:rsidR="00334FFE" w:rsidRPr="00DD3742" w:rsidRDefault="00334FFE" w:rsidP="00334FF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742">
              <w:rPr>
                <w:rFonts w:ascii="Arial" w:hAnsi="Arial" w:cs="Arial"/>
                <w:sz w:val="16"/>
                <w:szCs w:val="16"/>
              </w:rPr>
              <w:t>Moyenne nationale de la strate</w:t>
            </w:r>
          </w:p>
        </w:tc>
      </w:tr>
      <w:tr w:rsidR="00334FFE" w:rsidRPr="00A02EB3" w:rsidTr="005E1BC9">
        <w:trPr>
          <w:trHeight w:val="363"/>
        </w:trPr>
        <w:tc>
          <w:tcPr>
            <w:tcW w:w="567" w:type="dxa"/>
          </w:tcPr>
          <w:p w:rsidR="00334FFE" w:rsidRPr="004F58C4" w:rsidRDefault="00334FFE" w:rsidP="00705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center"/>
          </w:tcPr>
          <w:p w:rsidR="00334FFE" w:rsidRPr="004F58C4" w:rsidRDefault="00705DBF" w:rsidP="00334F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Dépenses réelles de fonctionnement / population</w:t>
            </w:r>
          </w:p>
        </w:tc>
        <w:tc>
          <w:tcPr>
            <w:tcW w:w="1134" w:type="dxa"/>
            <w:vAlign w:val="center"/>
          </w:tcPr>
          <w:p w:rsidR="00334FFE" w:rsidRPr="00785CAE" w:rsidRDefault="00785CAE" w:rsidP="00334F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1 457</w:t>
            </w:r>
          </w:p>
        </w:tc>
        <w:tc>
          <w:tcPr>
            <w:tcW w:w="1134" w:type="dxa"/>
            <w:vAlign w:val="center"/>
          </w:tcPr>
          <w:p w:rsidR="00334FFE" w:rsidRPr="00785CAE" w:rsidRDefault="00577F85" w:rsidP="00334F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1 2</w:t>
            </w:r>
            <w:r w:rsidR="00785CAE" w:rsidRPr="00785CAE">
              <w:rPr>
                <w:rFonts w:ascii="Arial" w:hAnsi="Arial" w:cs="Arial"/>
                <w:sz w:val="20"/>
                <w:szCs w:val="20"/>
              </w:rPr>
              <w:t>3</w:t>
            </w:r>
            <w:r w:rsidRPr="00785C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4FFE" w:rsidRPr="00A02EB3" w:rsidTr="005E1BC9">
        <w:trPr>
          <w:trHeight w:val="363"/>
        </w:trPr>
        <w:tc>
          <w:tcPr>
            <w:tcW w:w="567" w:type="dxa"/>
          </w:tcPr>
          <w:p w:rsidR="00334FFE" w:rsidRPr="004F58C4" w:rsidRDefault="00334FFE" w:rsidP="00705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:rsidR="00334FFE" w:rsidRPr="004F58C4" w:rsidRDefault="00705DBF" w:rsidP="00334F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Produits des impositions directes / population</w:t>
            </w:r>
          </w:p>
        </w:tc>
        <w:tc>
          <w:tcPr>
            <w:tcW w:w="1134" w:type="dxa"/>
            <w:vAlign w:val="center"/>
          </w:tcPr>
          <w:p w:rsidR="00334FFE" w:rsidRPr="00785CAE" w:rsidRDefault="00577F85" w:rsidP="00334FFE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8</w:t>
            </w:r>
            <w:r w:rsidR="00785CAE" w:rsidRPr="00785CAE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:rsidR="00334FFE" w:rsidRPr="00785CAE" w:rsidRDefault="00577F85" w:rsidP="00334FFE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6</w:t>
            </w:r>
            <w:r w:rsidR="00785CAE" w:rsidRPr="00785CA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334FFE" w:rsidRPr="00A02EB3" w:rsidTr="005E1BC9">
        <w:trPr>
          <w:trHeight w:val="363"/>
        </w:trPr>
        <w:tc>
          <w:tcPr>
            <w:tcW w:w="567" w:type="dxa"/>
          </w:tcPr>
          <w:p w:rsidR="00334FFE" w:rsidRPr="004F58C4" w:rsidRDefault="00334FFE" w:rsidP="00705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center"/>
          </w:tcPr>
          <w:p w:rsidR="00334FFE" w:rsidRPr="004F58C4" w:rsidRDefault="00705DBF" w:rsidP="00334F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Recettes réelles de fonctionnement / population</w:t>
            </w:r>
          </w:p>
        </w:tc>
        <w:tc>
          <w:tcPr>
            <w:tcW w:w="1134" w:type="dxa"/>
            <w:vAlign w:val="center"/>
          </w:tcPr>
          <w:p w:rsidR="00334FFE" w:rsidRPr="00785CAE" w:rsidRDefault="00577F85" w:rsidP="00334F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785CAE" w:rsidRPr="00785CAE"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1134" w:type="dxa"/>
            <w:vAlign w:val="center"/>
          </w:tcPr>
          <w:p w:rsidR="00334FFE" w:rsidRPr="00785CAE" w:rsidRDefault="00577F85" w:rsidP="00334F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1 4</w:t>
            </w:r>
            <w:r w:rsidR="00785CAE" w:rsidRPr="00785C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334FFE" w:rsidRPr="00A02EB3" w:rsidTr="005E1BC9">
        <w:trPr>
          <w:trHeight w:val="363"/>
        </w:trPr>
        <w:tc>
          <w:tcPr>
            <w:tcW w:w="567" w:type="dxa"/>
          </w:tcPr>
          <w:p w:rsidR="00334FFE" w:rsidRPr="004F58C4" w:rsidRDefault="00334FFE" w:rsidP="00705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center"/>
          </w:tcPr>
          <w:p w:rsidR="00334FFE" w:rsidRPr="004F58C4" w:rsidRDefault="00705DBF" w:rsidP="00334F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Dépenses d’équipement brut / population</w:t>
            </w:r>
          </w:p>
        </w:tc>
        <w:tc>
          <w:tcPr>
            <w:tcW w:w="1134" w:type="dxa"/>
            <w:vAlign w:val="center"/>
          </w:tcPr>
          <w:p w:rsidR="00334FFE" w:rsidRPr="00785CAE" w:rsidRDefault="00785CAE" w:rsidP="00334F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34" w:type="dxa"/>
            <w:vAlign w:val="center"/>
          </w:tcPr>
          <w:p w:rsidR="00334FFE" w:rsidRPr="00785CAE" w:rsidRDefault="00785CAE" w:rsidP="00334F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</w:tr>
      <w:tr w:rsidR="00334FFE" w:rsidRPr="00A02EB3" w:rsidTr="005E1BC9">
        <w:trPr>
          <w:trHeight w:val="363"/>
        </w:trPr>
        <w:tc>
          <w:tcPr>
            <w:tcW w:w="567" w:type="dxa"/>
          </w:tcPr>
          <w:p w:rsidR="00334FFE" w:rsidRPr="004F58C4" w:rsidRDefault="00334FFE" w:rsidP="00705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center"/>
          </w:tcPr>
          <w:p w:rsidR="00334FFE" w:rsidRPr="004F58C4" w:rsidRDefault="00705DBF" w:rsidP="00334F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Encours de la dette / population</w:t>
            </w:r>
          </w:p>
        </w:tc>
        <w:tc>
          <w:tcPr>
            <w:tcW w:w="1134" w:type="dxa"/>
            <w:vAlign w:val="center"/>
          </w:tcPr>
          <w:p w:rsidR="00334FFE" w:rsidRPr="00785CAE" w:rsidRDefault="00785CAE" w:rsidP="00334F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809</w:t>
            </w:r>
          </w:p>
        </w:tc>
        <w:tc>
          <w:tcPr>
            <w:tcW w:w="1134" w:type="dxa"/>
            <w:vAlign w:val="center"/>
          </w:tcPr>
          <w:p w:rsidR="00334FFE" w:rsidRPr="00785CAE" w:rsidRDefault="00577F85" w:rsidP="00334F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1 0</w:t>
            </w:r>
            <w:r w:rsidR="00785CAE" w:rsidRPr="00785CA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334FFE" w:rsidRPr="00A02EB3" w:rsidTr="005E1BC9">
        <w:trPr>
          <w:trHeight w:val="363"/>
        </w:trPr>
        <w:tc>
          <w:tcPr>
            <w:tcW w:w="567" w:type="dxa"/>
          </w:tcPr>
          <w:p w:rsidR="00334FFE" w:rsidRPr="004F58C4" w:rsidRDefault="00334FFE" w:rsidP="00705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center"/>
          </w:tcPr>
          <w:p w:rsidR="00334FFE" w:rsidRPr="004F58C4" w:rsidRDefault="00705DBF" w:rsidP="00334F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DGF / population</w:t>
            </w:r>
          </w:p>
        </w:tc>
        <w:tc>
          <w:tcPr>
            <w:tcW w:w="1134" w:type="dxa"/>
            <w:vAlign w:val="center"/>
          </w:tcPr>
          <w:p w:rsidR="00334FFE" w:rsidRPr="00785CAE" w:rsidRDefault="00577F85" w:rsidP="00334F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134" w:type="dxa"/>
            <w:vAlign w:val="center"/>
          </w:tcPr>
          <w:p w:rsidR="00334FFE" w:rsidRPr="00785CAE" w:rsidRDefault="00577F85" w:rsidP="00334F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20</w:t>
            </w:r>
            <w:r w:rsidR="00785CAE" w:rsidRPr="00785C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4FFE" w:rsidRPr="00A02EB3" w:rsidTr="005E1BC9">
        <w:trPr>
          <w:trHeight w:val="363"/>
        </w:trPr>
        <w:tc>
          <w:tcPr>
            <w:tcW w:w="567" w:type="dxa"/>
          </w:tcPr>
          <w:p w:rsidR="00334FFE" w:rsidRPr="004F58C4" w:rsidRDefault="00334FFE" w:rsidP="00705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37" w:type="dxa"/>
            <w:vAlign w:val="center"/>
          </w:tcPr>
          <w:p w:rsidR="00334FFE" w:rsidRPr="004F58C4" w:rsidRDefault="00705DBF" w:rsidP="00334F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Dépenses de personnel / dépenses réelles de fonctionnement</w:t>
            </w:r>
          </w:p>
        </w:tc>
        <w:tc>
          <w:tcPr>
            <w:tcW w:w="1134" w:type="dxa"/>
            <w:vAlign w:val="center"/>
          </w:tcPr>
          <w:p w:rsidR="00334FFE" w:rsidRPr="00785CAE" w:rsidRDefault="00785CAE" w:rsidP="00334FFE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58</w:t>
            </w:r>
            <w:r w:rsidR="00577F85" w:rsidRPr="00785CAE">
              <w:rPr>
                <w:rFonts w:ascii="Arial" w:hAnsi="Arial" w:cs="Arial"/>
                <w:sz w:val="20"/>
                <w:szCs w:val="20"/>
              </w:rPr>
              <w:t>,</w:t>
            </w:r>
            <w:r w:rsidRPr="00785CAE">
              <w:rPr>
                <w:rFonts w:ascii="Arial" w:hAnsi="Arial" w:cs="Arial"/>
                <w:sz w:val="20"/>
                <w:szCs w:val="20"/>
              </w:rPr>
              <w:t>9</w:t>
            </w:r>
            <w:r w:rsidR="00705DBF" w:rsidRPr="00785C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334FFE" w:rsidRPr="00785CAE" w:rsidRDefault="00577F85" w:rsidP="00334FFE">
            <w:pPr>
              <w:spacing w:before="60" w:after="60"/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62,</w:t>
            </w:r>
            <w:r w:rsidR="00785CAE" w:rsidRPr="00785CAE">
              <w:rPr>
                <w:rFonts w:ascii="Arial" w:hAnsi="Arial" w:cs="Arial"/>
                <w:sz w:val="20"/>
                <w:szCs w:val="20"/>
              </w:rPr>
              <w:t>3</w:t>
            </w:r>
            <w:r w:rsidR="007D2815" w:rsidRPr="00785C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34FFE" w:rsidRPr="00A02EB3" w:rsidTr="001C5D37">
        <w:trPr>
          <w:trHeight w:val="310"/>
        </w:trPr>
        <w:tc>
          <w:tcPr>
            <w:tcW w:w="567" w:type="dxa"/>
          </w:tcPr>
          <w:p w:rsidR="00334FFE" w:rsidRPr="004F58C4" w:rsidRDefault="00334FFE" w:rsidP="00705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37" w:type="dxa"/>
            <w:vAlign w:val="center"/>
          </w:tcPr>
          <w:p w:rsidR="00334FFE" w:rsidRPr="004F58C4" w:rsidRDefault="00705DBF" w:rsidP="00334F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Dépenses de fonctionnement et remboursement de la dette en capital / recettes réelles de fonctionnement</w:t>
            </w:r>
          </w:p>
        </w:tc>
        <w:tc>
          <w:tcPr>
            <w:tcW w:w="1134" w:type="dxa"/>
            <w:vAlign w:val="center"/>
          </w:tcPr>
          <w:p w:rsidR="00334FFE" w:rsidRPr="00785CAE" w:rsidRDefault="00785CAE" w:rsidP="00334F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89,0</w:t>
            </w:r>
            <w:r w:rsidR="007D2815" w:rsidRPr="00785C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334FFE" w:rsidRPr="00785CAE" w:rsidRDefault="00785CAE" w:rsidP="00334F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92,6</w:t>
            </w:r>
            <w:r w:rsidR="00145023" w:rsidRPr="00785C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34FFE" w:rsidRPr="00A02EB3" w:rsidTr="005E1BC9">
        <w:trPr>
          <w:trHeight w:val="363"/>
        </w:trPr>
        <w:tc>
          <w:tcPr>
            <w:tcW w:w="567" w:type="dxa"/>
          </w:tcPr>
          <w:p w:rsidR="00334FFE" w:rsidRPr="004F58C4" w:rsidRDefault="00334FFE" w:rsidP="00705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37" w:type="dxa"/>
            <w:vAlign w:val="center"/>
          </w:tcPr>
          <w:p w:rsidR="00334FFE" w:rsidRPr="004F58C4" w:rsidRDefault="00705DBF" w:rsidP="00334F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Dépenses d’équipement brut / recettes réelles de fonctionnement</w:t>
            </w:r>
          </w:p>
        </w:tc>
        <w:tc>
          <w:tcPr>
            <w:tcW w:w="1134" w:type="dxa"/>
            <w:vAlign w:val="center"/>
          </w:tcPr>
          <w:p w:rsidR="00334FFE" w:rsidRPr="00785CAE" w:rsidRDefault="00785CAE" w:rsidP="00334F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6</w:t>
            </w:r>
            <w:r w:rsidR="007D2815" w:rsidRPr="00785CAE">
              <w:rPr>
                <w:rFonts w:ascii="Arial" w:hAnsi="Arial" w:cs="Arial"/>
                <w:sz w:val="20"/>
                <w:szCs w:val="20"/>
              </w:rPr>
              <w:t>,</w:t>
            </w:r>
            <w:r w:rsidRPr="00785CAE">
              <w:rPr>
                <w:rFonts w:ascii="Arial" w:hAnsi="Arial" w:cs="Arial"/>
                <w:sz w:val="20"/>
                <w:szCs w:val="20"/>
              </w:rPr>
              <w:t>2</w:t>
            </w:r>
            <w:r w:rsidR="007D2815" w:rsidRPr="00785C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334FFE" w:rsidRPr="00785CAE" w:rsidRDefault="00145023" w:rsidP="00334F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2</w:t>
            </w:r>
            <w:r w:rsidR="00785CAE" w:rsidRPr="00785CAE">
              <w:rPr>
                <w:rFonts w:ascii="Arial" w:hAnsi="Arial" w:cs="Arial"/>
                <w:sz w:val="20"/>
                <w:szCs w:val="20"/>
              </w:rPr>
              <w:t>2</w:t>
            </w:r>
            <w:r w:rsidRPr="00785CAE">
              <w:rPr>
                <w:rFonts w:ascii="Arial" w:hAnsi="Arial" w:cs="Arial"/>
                <w:sz w:val="20"/>
                <w:szCs w:val="20"/>
              </w:rPr>
              <w:t>,</w:t>
            </w:r>
            <w:r w:rsidR="00785CAE" w:rsidRPr="00785CAE">
              <w:rPr>
                <w:rFonts w:ascii="Arial" w:hAnsi="Arial" w:cs="Arial"/>
                <w:sz w:val="20"/>
                <w:szCs w:val="20"/>
              </w:rPr>
              <w:t>0</w:t>
            </w:r>
            <w:r w:rsidRPr="00785C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34FFE" w:rsidRPr="00A02EB3" w:rsidTr="005E1BC9">
        <w:trPr>
          <w:trHeight w:val="363"/>
        </w:trPr>
        <w:tc>
          <w:tcPr>
            <w:tcW w:w="567" w:type="dxa"/>
          </w:tcPr>
          <w:p w:rsidR="00334FFE" w:rsidRPr="004F58C4" w:rsidRDefault="00334FFE" w:rsidP="00705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37" w:type="dxa"/>
            <w:vAlign w:val="center"/>
          </w:tcPr>
          <w:p w:rsidR="00334FFE" w:rsidRPr="004F58C4" w:rsidRDefault="00705DBF" w:rsidP="00334F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Encours de la dette / recettes réelles de fonctionnement</w:t>
            </w:r>
          </w:p>
        </w:tc>
        <w:tc>
          <w:tcPr>
            <w:tcW w:w="1134" w:type="dxa"/>
            <w:vAlign w:val="center"/>
          </w:tcPr>
          <w:p w:rsidR="00334FFE" w:rsidRPr="00785CAE" w:rsidRDefault="00785CAE" w:rsidP="00334F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47</w:t>
            </w:r>
            <w:r w:rsidR="00577F85" w:rsidRPr="00785CAE">
              <w:rPr>
                <w:rFonts w:ascii="Arial" w:hAnsi="Arial" w:cs="Arial"/>
                <w:sz w:val="20"/>
                <w:szCs w:val="20"/>
              </w:rPr>
              <w:t>,</w:t>
            </w:r>
            <w:r w:rsidRPr="00785CAE">
              <w:rPr>
                <w:rFonts w:ascii="Arial" w:hAnsi="Arial" w:cs="Arial"/>
                <w:sz w:val="20"/>
                <w:szCs w:val="20"/>
              </w:rPr>
              <w:t>3</w:t>
            </w:r>
            <w:r w:rsidR="007D2815" w:rsidRPr="00785C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334FFE" w:rsidRPr="00785CAE" w:rsidRDefault="00785CAE" w:rsidP="00334FF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CAE">
              <w:rPr>
                <w:rFonts w:ascii="Arial" w:hAnsi="Arial" w:cs="Arial"/>
                <w:sz w:val="20"/>
                <w:szCs w:val="20"/>
              </w:rPr>
              <w:t>69,9</w:t>
            </w:r>
            <w:r w:rsidR="007D2815" w:rsidRPr="00785C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9E66EA" w:rsidRDefault="009E66EA" w:rsidP="001C5D37">
      <w:pPr>
        <w:jc w:val="both"/>
        <w:rPr>
          <w:rFonts w:ascii="Arial" w:hAnsi="Arial" w:cs="Arial"/>
          <w:sz w:val="22"/>
          <w:szCs w:val="22"/>
        </w:rPr>
      </w:pPr>
    </w:p>
    <w:sectPr w:rsidR="009E66EA" w:rsidSect="005E1BC9">
      <w:footerReference w:type="default" r:id="rId10"/>
      <w:pgSz w:w="11906" w:h="16838"/>
      <w:pgMar w:top="1304" w:right="1418" w:bottom="1304" w:left="1418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7E6" w:rsidRDefault="009947E6" w:rsidP="005A5E28">
      <w:r>
        <w:separator/>
      </w:r>
    </w:p>
  </w:endnote>
  <w:endnote w:type="continuationSeparator" w:id="1">
    <w:p w:rsidR="009947E6" w:rsidRDefault="009947E6" w:rsidP="005A5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56965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9947E6" w:rsidRPr="003A1937" w:rsidRDefault="003814FB">
        <w:pPr>
          <w:pStyle w:val="Pieddepage"/>
          <w:jc w:val="right"/>
          <w:rPr>
            <w:rFonts w:ascii="Arial" w:hAnsi="Arial" w:cs="Arial"/>
            <w:sz w:val="22"/>
            <w:szCs w:val="22"/>
          </w:rPr>
        </w:pPr>
        <w:r w:rsidRPr="003A1937">
          <w:rPr>
            <w:rFonts w:ascii="Arial" w:hAnsi="Arial" w:cs="Arial"/>
            <w:sz w:val="22"/>
            <w:szCs w:val="22"/>
          </w:rPr>
          <w:fldChar w:fldCharType="begin"/>
        </w:r>
        <w:r w:rsidR="009947E6" w:rsidRPr="003A193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3A1937">
          <w:rPr>
            <w:rFonts w:ascii="Arial" w:hAnsi="Arial" w:cs="Arial"/>
            <w:sz w:val="22"/>
            <w:szCs w:val="22"/>
          </w:rPr>
          <w:fldChar w:fldCharType="separate"/>
        </w:r>
        <w:r w:rsidR="00320499">
          <w:rPr>
            <w:rFonts w:ascii="Arial" w:hAnsi="Arial" w:cs="Arial"/>
            <w:noProof/>
            <w:sz w:val="22"/>
            <w:szCs w:val="22"/>
          </w:rPr>
          <w:t>3</w:t>
        </w:r>
        <w:r w:rsidRPr="003A1937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9947E6" w:rsidRDefault="009947E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7E6" w:rsidRDefault="009947E6" w:rsidP="005A5E28">
      <w:r>
        <w:separator/>
      </w:r>
    </w:p>
  </w:footnote>
  <w:footnote w:type="continuationSeparator" w:id="1">
    <w:p w:rsidR="009947E6" w:rsidRDefault="009947E6" w:rsidP="005A5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61D5"/>
    <w:multiLevelType w:val="hybridMultilevel"/>
    <w:tmpl w:val="33CA47EC"/>
    <w:lvl w:ilvl="0" w:tplc="5ECE6B9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E3129"/>
    <w:multiLevelType w:val="hybridMultilevel"/>
    <w:tmpl w:val="75D6FD4A"/>
    <w:lvl w:ilvl="0" w:tplc="A7005A4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A69E7"/>
    <w:multiLevelType w:val="hybridMultilevel"/>
    <w:tmpl w:val="D88606EC"/>
    <w:lvl w:ilvl="0" w:tplc="F2184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096029"/>
    <w:rsid w:val="000021CA"/>
    <w:rsid w:val="000222E7"/>
    <w:rsid w:val="000262AB"/>
    <w:rsid w:val="00027524"/>
    <w:rsid w:val="0004269B"/>
    <w:rsid w:val="0004644B"/>
    <w:rsid w:val="000574BD"/>
    <w:rsid w:val="000624C7"/>
    <w:rsid w:val="00072E8C"/>
    <w:rsid w:val="00076969"/>
    <w:rsid w:val="000918CD"/>
    <w:rsid w:val="000933C5"/>
    <w:rsid w:val="000950D6"/>
    <w:rsid w:val="00096029"/>
    <w:rsid w:val="000A0FA9"/>
    <w:rsid w:val="000A71F8"/>
    <w:rsid w:val="000A78EA"/>
    <w:rsid w:val="000B4A10"/>
    <w:rsid w:val="000B6529"/>
    <w:rsid w:val="000B73E3"/>
    <w:rsid w:val="000D1D20"/>
    <w:rsid w:val="000E4952"/>
    <w:rsid w:val="000E4976"/>
    <w:rsid w:val="000F0C3E"/>
    <w:rsid w:val="000F3C73"/>
    <w:rsid w:val="000F5658"/>
    <w:rsid w:val="00102FD7"/>
    <w:rsid w:val="001113EF"/>
    <w:rsid w:val="00120467"/>
    <w:rsid w:val="0012303A"/>
    <w:rsid w:val="00123265"/>
    <w:rsid w:val="001241EB"/>
    <w:rsid w:val="0013070B"/>
    <w:rsid w:val="0013190B"/>
    <w:rsid w:val="00131A11"/>
    <w:rsid w:val="00135433"/>
    <w:rsid w:val="00144939"/>
    <w:rsid w:val="00145023"/>
    <w:rsid w:val="00150254"/>
    <w:rsid w:val="0015196F"/>
    <w:rsid w:val="0015637A"/>
    <w:rsid w:val="001660D9"/>
    <w:rsid w:val="001733B0"/>
    <w:rsid w:val="001771DC"/>
    <w:rsid w:val="00177458"/>
    <w:rsid w:val="00183576"/>
    <w:rsid w:val="00197A9F"/>
    <w:rsid w:val="001B204B"/>
    <w:rsid w:val="001B766F"/>
    <w:rsid w:val="001C2202"/>
    <w:rsid w:val="001C5D37"/>
    <w:rsid w:val="001D0446"/>
    <w:rsid w:val="001D0450"/>
    <w:rsid w:val="001D0AC1"/>
    <w:rsid w:val="001D7A0D"/>
    <w:rsid w:val="001E6EC3"/>
    <w:rsid w:val="001F0AF6"/>
    <w:rsid w:val="001F39C1"/>
    <w:rsid w:val="001F6CD6"/>
    <w:rsid w:val="001F6E0E"/>
    <w:rsid w:val="0020036F"/>
    <w:rsid w:val="00211F39"/>
    <w:rsid w:val="00215750"/>
    <w:rsid w:val="00222AE9"/>
    <w:rsid w:val="00230D9C"/>
    <w:rsid w:val="00231E4F"/>
    <w:rsid w:val="00232834"/>
    <w:rsid w:val="00233C5E"/>
    <w:rsid w:val="002341AE"/>
    <w:rsid w:val="002345D4"/>
    <w:rsid w:val="002406CC"/>
    <w:rsid w:val="00255F17"/>
    <w:rsid w:val="002616D3"/>
    <w:rsid w:val="00265062"/>
    <w:rsid w:val="00270B24"/>
    <w:rsid w:val="00280D01"/>
    <w:rsid w:val="00290249"/>
    <w:rsid w:val="00296C94"/>
    <w:rsid w:val="002A490F"/>
    <w:rsid w:val="002B5DC9"/>
    <w:rsid w:val="002D0724"/>
    <w:rsid w:val="002D0A02"/>
    <w:rsid w:val="002D16F6"/>
    <w:rsid w:val="002D22BB"/>
    <w:rsid w:val="002D7A3C"/>
    <w:rsid w:val="002E265C"/>
    <w:rsid w:val="002E365F"/>
    <w:rsid w:val="002F32DF"/>
    <w:rsid w:val="00302A24"/>
    <w:rsid w:val="00313254"/>
    <w:rsid w:val="003173F8"/>
    <w:rsid w:val="00320499"/>
    <w:rsid w:val="003227AA"/>
    <w:rsid w:val="0032414D"/>
    <w:rsid w:val="00333A79"/>
    <w:rsid w:val="00334FFE"/>
    <w:rsid w:val="00335998"/>
    <w:rsid w:val="00337EFA"/>
    <w:rsid w:val="00341722"/>
    <w:rsid w:val="0035541B"/>
    <w:rsid w:val="00362637"/>
    <w:rsid w:val="00363D42"/>
    <w:rsid w:val="003719BC"/>
    <w:rsid w:val="00372F3D"/>
    <w:rsid w:val="00377350"/>
    <w:rsid w:val="0038083D"/>
    <w:rsid w:val="003814FB"/>
    <w:rsid w:val="0038578A"/>
    <w:rsid w:val="00394F32"/>
    <w:rsid w:val="003A1937"/>
    <w:rsid w:val="003B778B"/>
    <w:rsid w:val="003C2BB8"/>
    <w:rsid w:val="003C408A"/>
    <w:rsid w:val="003D785D"/>
    <w:rsid w:val="003E558F"/>
    <w:rsid w:val="00400A09"/>
    <w:rsid w:val="0040110A"/>
    <w:rsid w:val="00404565"/>
    <w:rsid w:val="004078F1"/>
    <w:rsid w:val="00415450"/>
    <w:rsid w:val="0041762A"/>
    <w:rsid w:val="00424123"/>
    <w:rsid w:val="00425D02"/>
    <w:rsid w:val="00430267"/>
    <w:rsid w:val="00435205"/>
    <w:rsid w:val="004513D2"/>
    <w:rsid w:val="00455513"/>
    <w:rsid w:val="0045744F"/>
    <w:rsid w:val="00462089"/>
    <w:rsid w:val="00465AA8"/>
    <w:rsid w:val="00470246"/>
    <w:rsid w:val="0047631B"/>
    <w:rsid w:val="00484ADA"/>
    <w:rsid w:val="00485B9B"/>
    <w:rsid w:val="00486D05"/>
    <w:rsid w:val="004954C6"/>
    <w:rsid w:val="004A0691"/>
    <w:rsid w:val="004A14EA"/>
    <w:rsid w:val="004A1F06"/>
    <w:rsid w:val="004A2424"/>
    <w:rsid w:val="004B2A7F"/>
    <w:rsid w:val="004B6C9A"/>
    <w:rsid w:val="004C11F4"/>
    <w:rsid w:val="004C1E6D"/>
    <w:rsid w:val="004C427E"/>
    <w:rsid w:val="004C47B6"/>
    <w:rsid w:val="004D096D"/>
    <w:rsid w:val="004E145D"/>
    <w:rsid w:val="004F12CF"/>
    <w:rsid w:val="004F1C57"/>
    <w:rsid w:val="004F2271"/>
    <w:rsid w:val="004F51FF"/>
    <w:rsid w:val="004F58C4"/>
    <w:rsid w:val="004F7DC3"/>
    <w:rsid w:val="00501794"/>
    <w:rsid w:val="00502E8F"/>
    <w:rsid w:val="00513B77"/>
    <w:rsid w:val="005245AB"/>
    <w:rsid w:val="00526D08"/>
    <w:rsid w:val="00526E35"/>
    <w:rsid w:val="005307FB"/>
    <w:rsid w:val="00532B22"/>
    <w:rsid w:val="00533005"/>
    <w:rsid w:val="00534B2F"/>
    <w:rsid w:val="00540FAC"/>
    <w:rsid w:val="00554D2D"/>
    <w:rsid w:val="00555CC7"/>
    <w:rsid w:val="005567D0"/>
    <w:rsid w:val="00560105"/>
    <w:rsid w:val="0056022D"/>
    <w:rsid w:val="00563377"/>
    <w:rsid w:val="00577F85"/>
    <w:rsid w:val="00581D77"/>
    <w:rsid w:val="005836DC"/>
    <w:rsid w:val="00585E46"/>
    <w:rsid w:val="00590732"/>
    <w:rsid w:val="0059605E"/>
    <w:rsid w:val="005961C8"/>
    <w:rsid w:val="005A22F3"/>
    <w:rsid w:val="005A420C"/>
    <w:rsid w:val="005A422E"/>
    <w:rsid w:val="005A5A3B"/>
    <w:rsid w:val="005A5E28"/>
    <w:rsid w:val="005B06AC"/>
    <w:rsid w:val="005B1D72"/>
    <w:rsid w:val="005C33BC"/>
    <w:rsid w:val="005D02E9"/>
    <w:rsid w:val="005E1BC9"/>
    <w:rsid w:val="005E39D5"/>
    <w:rsid w:val="005F58DC"/>
    <w:rsid w:val="00600F76"/>
    <w:rsid w:val="00602C00"/>
    <w:rsid w:val="006051C6"/>
    <w:rsid w:val="0062560C"/>
    <w:rsid w:val="00633F04"/>
    <w:rsid w:val="00636676"/>
    <w:rsid w:val="00636C43"/>
    <w:rsid w:val="00637BAB"/>
    <w:rsid w:val="00637CA2"/>
    <w:rsid w:val="00651986"/>
    <w:rsid w:val="00652F53"/>
    <w:rsid w:val="00655918"/>
    <w:rsid w:val="00657358"/>
    <w:rsid w:val="006601F7"/>
    <w:rsid w:val="00661BBF"/>
    <w:rsid w:val="00663493"/>
    <w:rsid w:val="00666826"/>
    <w:rsid w:val="00670139"/>
    <w:rsid w:val="0067183F"/>
    <w:rsid w:val="006731E3"/>
    <w:rsid w:val="00690B07"/>
    <w:rsid w:val="006A2021"/>
    <w:rsid w:val="006A3748"/>
    <w:rsid w:val="006B0435"/>
    <w:rsid w:val="006B0932"/>
    <w:rsid w:val="006B7853"/>
    <w:rsid w:val="006C20ED"/>
    <w:rsid w:val="006C70D1"/>
    <w:rsid w:val="006D35F1"/>
    <w:rsid w:val="006D4776"/>
    <w:rsid w:val="006D7177"/>
    <w:rsid w:val="006E14F1"/>
    <w:rsid w:val="006F24FB"/>
    <w:rsid w:val="006F313B"/>
    <w:rsid w:val="006F3E41"/>
    <w:rsid w:val="00703764"/>
    <w:rsid w:val="00705DBF"/>
    <w:rsid w:val="0071060E"/>
    <w:rsid w:val="00710EF2"/>
    <w:rsid w:val="00715B9D"/>
    <w:rsid w:val="00723F5F"/>
    <w:rsid w:val="00731B4C"/>
    <w:rsid w:val="00747DCB"/>
    <w:rsid w:val="0075171F"/>
    <w:rsid w:val="00760C98"/>
    <w:rsid w:val="0076369F"/>
    <w:rsid w:val="00765A56"/>
    <w:rsid w:val="00772CD1"/>
    <w:rsid w:val="0078009F"/>
    <w:rsid w:val="00785CAE"/>
    <w:rsid w:val="007867A6"/>
    <w:rsid w:val="0078726D"/>
    <w:rsid w:val="00787CF5"/>
    <w:rsid w:val="00794EE2"/>
    <w:rsid w:val="007A2CC1"/>
    <w:rsid w:val="007A31F8"/>
    <w:rsid w:val="007B46E5"/>
    <w:rsid w:val="007B6166"/>
    <w:rsid w:val="007C04C8"/>
    <w:rsid w:val="007C491D"/>
    <w:rsid w:val="007C6611"/>
    <w:rsid w:val="007D1086"/>
    <w:rsid w:val="007D2815"/>
    <w:rsid w:val="007E1EB2"/>
    <w:rsid w:val="00800679"/>
    <w:rsid w:val="008036E3"/>
    <w:rsid w:val="0080403A"/>
    <w:rsid w:val="0080581E"/>
    <w:rsid w:val="00805AB5"/>
    <w:rsid w:val="00810301"/>
    <w:rsid w:val="008107A2"/>
    <w:rsid w:val="0081621E"/>
    <w:rsid w:val="008253B1"/>
    <w:rsid w:val="008266E7"/>
    <w:rsid w:val="00826A40"/>
    <w:rsid w:val="00826B4D"/>
    <w:rsid w:val="008473EF"/>
    <w:rsid w:val="0086323F"/>
    <w:rsid w:val="00865F1C"/>
    <w:rsid w:val="008764F0"/>
    <w:rsid w:val="00881DA3"/>
    <w:rsid w:val="00894B74"/>
    <w:rsid w:val="008A2954"/>
    <w:rsid w:val="008A356C"/>
    <w:rsid w:val="008A6B13"/>
    <w:rsid w:val="008C61FB"/>
    <w:rsid w:val="008C6FDA"/>
    <w:rsid w:val="008D0DE8"/>
    <w:rsid w:val="008D2452"/>
    <w:rsid w:val="008D3CAD"/>
    <w:rsid w:val="008E18ED"/>
    <w:rsid w:val="008E555D"/>
    <w:rsid w:val="0090103E"/>
    <w:rsid w:val="00903419"/>
    <w:rsid w:val="00906847"/>
    <w:rsid w:val="00910697"/>
    <w:rsid w:val="00913A14"/>
    <w:rsid w:val="00915AB2"/>
    <w:rsid w:val="0092053D"/>
    <w:rsid w:val="00925266"/>
    <w:rsid w:val="00934A2A"/>
    <w:rsid w:val="00937BED"/>
    <w:rsid w:val="00941C86"/>
    <w:rsid w:val="00942263"/>
    <w:rsid w:val="0094341F"/>
    <w:rsid w:val="009460CC"/>
    <w:rsid w:val="009504A8"/>
    <w:rsid w:val="0095362A"/>
    <w:rsid w:val="00955985"/>
    <w:rsid w:val="00955A25"/>
    <w:rsid w:val="00956C06"/>
    <w:rsid w:val="00957024"/>
    <w:rsid w:val="009732FD"/>
    <w:rsid w:val="00973C0D"/>
    <w:rsid w:val="00977A76"/>
    <w:rsid w:val="009864AB"/>
    <w:rsid w:val="0098730D"/>
    <w:rsid w:val="009947E6"/>
    <w:rsid w:val="009A0071"/>
    <w:rsid w:val="009A14F1"/>
    <w:rsid w:val="009A4964"/>
    <w:rsid w:val="009B0C07"/>
    <w:rsid w:val="009B4B31"/>
    <w:rsid w:val="009D395A"/>
    <w:rsid w:val="009D5DAE"/>
    <w:rsid w:val="009D60D6"/>
    <w:rsid w:val="009D63C9"/>
    <w:rsid w:val="009D7238"/>
    <w:rsid w:val="009D739F"/>
    <w:rsid w:val="009E66EA"/>
    <w:rsid w:val="009E708D"/>
    <w:rsid w:val="009F107C"/>
    <w:rsid w:val="00A02EB3"/>
    <w:rsid w:val="00A143BC"/>
    <w:rsid w:val="00A15C25"/>
    <w:rsid w:val="00A15FE5"/>
    <w:rsid w:val="00A21A58"/>
    <w:rsid w:val="00A21BA2"/>
    <w:rsid w:val="00A31B39"/>
    <w:rsid w:val="00A34AA2"/>
    <w:rsid w:val="00A40472"/>
    <w:rsid w:val="00A44802"/>
    <w:rsid w:val="00A44D82"/>
    <w:rsid w:val="00A46D76"/>
    <w:rsid w:val="00A543B4"/>
    <w:rsid w:val="00A54FC4"/>
    <w:rsid w:val="00A66957"/>
    <w:rsid w:val="00A7504B"/>
    <w:rsid w:val="00A84C8A"/>
    <w:rsid w:val="00A862E5"/>
    <w:rsid w:val="00A96026"/>
    <w:rsid w:val="00AA2E56"/>
    <w:rsid w:val="00AB02AF"/>
    <w:rsid w:val="00AB053C"/>
    <w:rsid w:val="00AB15EB"/>
    <w:rsid w:val="00AB5ADD"/>
    <w:rsid w:val="00AC22E3"/>
    <w:rsid w:val="00AC24E2"/>
    <w:rsid w:val="00AC48BA"/>
    <w:rsid w:val="00AD2D0A"/>
    <w:rsid w:val="00AD658D"/>
    <w:rsid w:val="00AD7906"/>
    <w:rsid w:val="00AD7B39"/>
    <w:rsid w:val="00AE50C3"/>
    <w:rsid w:val="00AE7DB2"/>
    <w:rsid w:val="00AF0CD0"/>
    <w:rsid w:val="00AF2AD7"/>
    <w:rsid w:val="00B01058"/>
    <w:rsid w:val="00B0161A"/>
    <w:rsid w:val="00B0185A"/>
    <w:rsid w:val="00B05D25"/>
    <w:rsid w:val="00B072DB"/>
    <w:rsid w:val="00B12D44"/>
    <w:rsid w:val="00B154B6"/>
    <w:rsid w:val="00B21207"/>
    <w:rsid w:val="00B233EC"/>
    <w:rsid w:val="00B3371B"/>
    <w:rsid w:val="00B64D9D"/>
    <w:rsid w:val="00B6613A"/>
    <w:rsid w:val="00B736EA"/>
    <w:rsid w:val="00B76ECA"/>
    <w:rsid w:val="00B77D63"/>
    <w:rsid w:val="00B86F2B"/>
    <w:rsid w:val="00B91A3C"/>
    <w:rsid w:val="00B94763"/>
    <w:rsid w:val="00B973E8"/>
    <w:rsid w:val="00BA0D1F"/>
    <w:rsid w:val="00BA15DF"/>
    <w:rsid w:val="00BB3A83"/>
    <w:rsid w:val="00BB7233"/>
    <w:rsid w:val="00BC2937"/>
    <w:rsid w:val="00BD00C7"/>
    <w:rsid w:val="00BD592B"/>
    <w:rsid w:val="00BF4065"/>
    <w:rsid w:val="00BF65E3"/>
    <w:rsid w:val="00C06C9C"/>
    <w:rsid w:val="00C12B8E"/>
    <w:rsid w:val="00C14295"/>
    <w:rsid w:val="00C15C1F"/>
    <w:rsid w:val="00C3433C"/>
    <w:rsid w:val="00C44095"/>
    <w:rsid w:val="00C45355"/>
    <w:rsid w:val="00C45F58"/>
    <w:rsid w:val="00C475B8"/>
    <w:rsid w:val="00C62CBC"/>
    <w:rsid w:val="00C74C55"/>
    <w:rsid w:val="00C826EB"/>
    <w:rsid w:val="00C8460C"/>
    <w:rsid w:val="00C849FD"/>
    <w:rsid w:val="00C85815"/>
    <w:rsid w:val="00C87B2A"/>
    <w:rsid w:val="00C94651"/>
    <w:rsid w:val="00CA704F"/>
    <w:rsid w:val="00CB19DD"/>
    <w:rsid w:val="00CB353F"/>
    <w:rsid w:val="00CB6A6C"/>
    <w:rsid w:val="00CC1146"/>
    <w:rsid w:val="00CC27D7"/>
    <w:rsid w:val="00CD4DE2"/>
    <w:rsid w:val="00CD7E18"/>
    <w:rsid w:val="00CE173B"/>
    <w:rsid w:val="00CE3ABE"/>
    <w:rsid w:val="00CF23F1"/>
    <w:rsid w:val="00CF330D"/>
    <w:rsid w:val="00CF4129"/>
    <w:rsid w:val="00CF6215"/>
    <w:rsid w:val="00D0381C"/>
    <w:rsid w:val="00D04134"/>
    <w:rsid w:val="00D076C3"/>
    <w:rsid w:val="00D12D9B"/>
    <w:rsid w:val="00D15EF0"/>
    <w:rsid w:val="00D238B2"/>
    <w:rsid w:val="00D246CB"/>
    <w:rsid w:val="00D25CCC"/>
    <w:rsid w:val="00D349A4"/>
    <w:rsid w:val="00D4054E"/>
    <w:rsid w:val="00D406F5"/>
    <w:rsid w:val="00D508C9"/>
    <w:rsid w:val="00D52182"/>
    <w:rsid w:val="00D528B7"/>
    <w:rsid w:val="00D56DE4"/>
    <w:rsid w:val="00D71385"/>
    <w:rsid w:val="00D744FB"/>
    <w:rsid w:val="00D837E3"/>
    <w:rsid w:val="00D83965"/>
    <w:rsid w:val="00D86086"/>
    <w:rsid w:val="00D9076E"/>
    <w:rsid w:val="00D91D08"/>
    <w:rsid w:val="00D96B44"/>
    <w:rsid w:val="00D97C68"/>
    <w:rsid w:val="00DA7ACB"/>
    <w:rsid w:val="00DB0417"/>
    <w:rsid w:val="00DB2F50"/>
    <w:rsid w:val="00DC0ED1"/>
    <w:rsid w:val="00DC298D"/>
    <w:rsid w:val="00DC7235"/>
    <w:rsid w:val="00DD1E88"/>
    <w:rsid w:val="00DD34B8"/>
    <w:rsid w:val="00DD3742"/>
    <w:rsid w:val="00DD4295"/>
    <w:rsid w:val="00DE671F"/>
    <w:rsid w:val="00DF2AA8"/>
    <w:rsid w:val="00E13881"/>
    <w:rsid w:val="00E1492D"/>
    <w:rsid w:val="00E16B43"/>
    <w:rsid w:val="00E231D7"/>
    <w:rsid w:val="00E236C1"/>
    <w:rsid w:val="00E24EEA"/>
    <w:rsid w:val="00E27DD0"/>
    <w:rsid w:val="00E37FFC"/>
    <w:rsid w:val="00E51C7E"/>
    <w:rsid w:val="00E51F57"/>
    <w:rsid w:val="00E62C9E"/>
    <w:rsid w:val="00E62D4A"/>
    <w:rsid w:val="00E6572C"/>
    <w:rsid w:val="00E65902"/>
    <w:rsid w:val="00E66849"/>
    <w:rsid w:val="00E80EE7"/>
    <w:rsid w:val="00E82DFE"/>
    <w:rsid w:val="00E84A44"/>
    <w:rsid w:val="00E9125F"/>
    <w:rsid w:val="00E95F79"/>
    <w:rsid w:val="00EA048C"/>
    <w:rsid w:val="00EA4E3F"/>
    <w:rsid w:val="00EA6033"/>
    <w:rsid w:val="00EB19DB"/>
    <w:rsid w:val="00EB4149"/>
    <w:rsid w:val="00EC5873"/>
    <w:rsid w:val="00ED4E3A"/>
    <w:rsid w:val="00ED6C91"/>
    <w:rsid w:val="00EE2DDE"/>
    <w:rsid w:val="00EE359C"/>
    <w:rsid w:val="00EE4A7C"/>
    <w:rsid w:val="00EE6A7D"/>
    <w:rsid w:val="00EF06E8"/>
    <w:rsid w:val="00EF6B63"/>
    <w:rsid w:val="00F02F79"/>
    <w:rsid w:val="00F15897"/>
    <w:rsid w:val="00F2089D"/>
    <w:rsid w:val="00F315FC"/>
    <w:rsid w:val="00F45246"/>
    <w:rsid w:val="00F47BC6"/>
    <w:rsid w:val="00F504DF"/>
    <w:rsid w:val="00F53937"/>
    <w:rsid w:val="00F54314"/>
    <w:rsid w:val="00F56CD6"/>
    <w:rsid w:val="00F6231C"/>
    <w:rsid w:val="00F726BF"/>
    <w:rsid w:val="00F72B77"/>
    <w:rsid w:val="00F77C95"/>
    <w:rsid w:val="00F85F26"/>
    <w:rsid w:val="00F86B6B"/>
    <w:rsid w:val="00FB272C"/>
    <w:rsid w:val="00FB44A9"/>
    <w:rsid w:val="00FB5CF2"/>
    <w:rsid w:val="00FC3389"/>
    <w:rsid w:val="00FC4256"/>
    <w:rsid w:val="00FD0719"/>
    <w:rsid w:val="00FD56AB"/>
    <w:rsid w:val="00FD5B3B"/>
    <w:rsid w:val="00FE7275"/>
    <w:rsid w:val="00FF04FF"/>
    <w:rsid w:val="00FF4533"/>
    <w:rsid w:val="00FF6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7AC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20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20ED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6C20ED"/>
    <w:pPr>
      <w:overflowPunct w:val="0"/>
      <w:autoSpaceDE w:val="0"/>
      <w:autoSpaceDN w:val="0"/>
      <w:adjustRightInd w:val="0"/>
      <w:ind w:right="-284"/>
      <w:jc w:val="both"/>
      <w:textAlignment w:val="baseline"/>
    </w:pPr>
    <w:rPr>
      <w:rFonts w:ascii="Arial Narrow" w:hAnsi="Arial Narrow"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6C20ED"/>
    <w:rPr>
      <w:rFonts w:ascii="Arial Narrow" w:eastAsia="Times New Roman" w:hAnsi="Arial Narrow" w:cs="Times New Roman"/>
      <w:szCs w:val="20"/>
      <w:lang w:eastAsia="fr-FR"/>
    </w:rPr>
  </w:style>
  <w:style w:type="paragraph" w:customStyle="1" w:styleId="STANDARDU3">
    <w:name w:val="STANDARD U 3"/>
    <w:aliases w:val="5"/>
    <w:basedOn w:val="Normal"/>
    <w:rsid w:val="006C20ED"/>
    <w:pPr>
      <w:overflowPunct w:val="0"/>
      <w:autoSpaceDE w:val="0"/>
      <w:autoSpaceDN w:val="0"/>
      <w:adjustRightInd w:val="0"/>
      <w:ind w:firstLine="1985"/>
      <w:textAlignment w:val="baseline"/>
    </w:pPr>
    <w:rPr>
      <w:rFonts w:ascii="Univers (WN)" w:hAnsi="Univers (WN)"/>
      <w:sz w:val="22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DA7ACB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07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732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590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A5E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5E2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A5E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5E2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1049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maitena.ryckbosch</dc:creator>
  <cp:lastModifiedBy>Vincent JEANNIN</cp:lastModifiedBy>
  <cp:revision>31</cp:revision>
  <cp:lastPrinted>2023-05-04T12:33:00Z</cp:lastPrinted>
  <dcterms:created xsi:type="dcterms:W3CDTF">2022-05-25T12:02:00Z</dcterms:created>
  <dcterms:modified xsi:type="dcterms:W3CDTF">2023-05-05T08:38:00Z</dcterms:modified>
</cp:coreProperties>
</file>